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97" w:rsidRDefault="00757C97" w:rsidP="00363430">
      <w:pPr>
        <w:tabs>
          <w:tab w:val="left" w:pos="0"/>
        </w:tabs>
        <w:rPr>
          <w:rFonts w:asciiTheme="majorHAnsi" w:eastAsia="Arial Unicode MS" w:hAnsiTheme="majorHAnsi" w:cs="Wingdings"/>
          <w:bCs/>
          <w:color w:val="auto"/>
          <w:sz w:val="24"/>
          <w:szCs w:val="24"/>
        </w:rPr>
      </w:pPr>
    </w:p>
    <w:p w:rsidR="00757C97" w:rsidRDefault="00757C97" w:rsidP="00757C97">
      <w:pPr>
        <w:tabs>
          <w:tab w:val="left" w:pos="0"/>
        </w:tabs>
        <w:jc w:val="center"/>
        <w:rPr>
          <w:rFonts w:asciiTheme="majorHAnsi" w:eastAsia="Arial Unicode MS" w:hAnsiTheme="majorHAnsi" w:cs="Wingdings"/>
          <w:bCs/>
          <w:color w:val="auto"/>
          <w:sz w:val="24"/>
          <w:szCs w:val="24"/>
        </w:rPr>
      </w:pPr>
    </w:p>
    <w:p w:rsidR="0048242A" w:rsidRDefault="0048242A" w:rsidP="00757C97">
      <w:pPr>
        <w:pStyle w:val="Default"/>
        <w:jc w:val="center"/>
        <w:rPr>
          <w:b/>
          <w:bCs/>
          <w:color w:val="auto"/>
        </w:rPr>
      </w:pPr>
      <w:r>
        <w:rPr>
          <w:bCs/>
          <w:noProof/>
          <w:color w:val="auto"/>
        </w:rPr>
        <w:drawing>
          <wp:inline distT="0" distB="0" distL="0" distR="0" wp14:anchorId="71EE772A" wp14:editId="645E6843">
            <wp:extent cx="4203065" cy="2043144"/>
            <wp:effectExtent l="0" t="0" r="698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NM_museumi restart_webold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795" cy="205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2A" w:rsidRDefault="0048242A" w:rsidP="00757C97">
      <w:pPr>
        <w:pStyle w:val="Default"/>
        <w:jc w:val="center"/>
        <w:rPr>
          <w:b/>
          <w:bCs/>
          <w:color w:val="auto"/>
        </w:rPr>
      </w:pPr>
    </w:p>
    <w:p w:rsidR="0048242A" w:rsidRDefault="0048242A" w:rsidP="002708B5">
      <w:pPr>
        <w:pStyle w:val="Default"/>
        <w:rPr>
          <w:b/>
          <w:bCs/>
          <w:color w:val="auto"/>
        </w:rPr>
      </w:pPr>
    </w:p>
    <w:p w:rsidR="0048242A" w:rsidRDefault="0048242A" w:rsidP="00757C97">
      <w:pPr>
        <w:pStyle w:val="Default"/>
        <w:jc w:val="center"/>
        <w:rPr>
          <w:b/>
          <w:bCs/>
          <w:color w:val="auto"/>
        </w:rPr>
      </w:pPr>
    </w:p>
    <w:p w:rsidR="00757C97" w:rsidRPr="0048242A" w:rsidRDefault="0048242A" w:rsidP="00757C97">
      <w:pPr>
        <w:pStyle w:val="Default"/>
        <w:jc w:val="center"/>
        <w:rPr>
          <w:b/>
          <w:bCs/>
          <w:color w:val="auto"/>
        </w:rPr>
      </w:pPr>
      <w:r w:rsidRPr="0048242A">
        <w:rPr>
          <w:b/>
          <w:bCs/>
          <w:color w:val="auto"/>
        </w:rPr>
        <w:t>SAJTÓANYAG</w:t>
      </w:r>
    </w:p>
    <w:p w:rsidR="00060CA6" w:rsidRPr="00BD0D23" w:rsidRDefault="00060CA6" w:rsidP="00757C97">
      <w:pPr>
        <w:pStyle w:val="Default"/>
        <w:jc w:val="center"/>
        <w:rPr>
          <w:color w:val="auto"/>
        </w:rPr>
      </w:pPr>
    </w:p>
    <w:p w:rsidR="00060CA6" w:rsidRPr="00BD0D23" w:rsidRDefault="00060CA6" w:rsidP="00757C97">
      <w:pPr>
        <w:pStyle w:val="Default"/>
        <w:jc w:val="center"/>
        <w:rPr>
          <w:color w:val="auto"/>
        </w:rPr>
      </w:pPr>
    </w:p>
    <w:p w:rsidR="00757C97" w:rsidRPr="00BD0D23" w:rsidRDefault="00757C97" w:rsidP="00757C97">
      <w:pPr>
        <w:pStyle w:val="Default"/>
        <w:jc w:val="center"/>
        <w:rPr>
          <w:color w:val="auto"/>
        </w:rPr>
      </w:pPr>
    </w:p>
    <w:p w:rsidR="00D73A04" w:rsidRPr="00BD0D23" w:rsidRDefault="00D73A04" w:rsidP="00757C97">
      <w:pPr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BD0D23">
        <w:rPr>
          <w:rFonts w:ascii="Cambria" w:hAnsi="Cambria"/>
          <w:b/>
          <w:sz w:val="24"/>
          <w:szCs w:val="24"/>
        </w:rPr>
        <w:t xml:space="preserve">Majális Másképp – Múzeumi </w:t>
      </w:r>
      <w:proofErr w:type="spellStart"/>
      <w:r w:rsidRPr="00BD0D23">
        <w:rPr>
          <w:rFonts w:ascii="Cambria" w:hAnsi="Cambria"/>
          <w:b/>
          <w:sz w:val="24"/>
          <w:szCs w:val="24"/>
        </w:rPr>
        <w:t>ReStart</w:t>
      </w:r>
      <w:proofErr w:type="spellEnd"/>
      <w:r w:rsidR="0048242A">
        <w:rPr>
          <w:rFonts w:ascii="Cambria" w:hAnsi="Cambria"/>
          <w:b/>
          <w:bCs/>
          <w:color w:val="auto"/>
          <w:sz w:val="24"/>
          <w:szCs w:val="24"/>
        </w:rPr>
        <w:t>/ONLINE</w:t>
      </w:r>
    </w:p>
    <w:p w:rsidR="00757C97" w:rsidRPr="00BD0D23" w:rsidRDefault="00757C97" w:rsidP="00757C97">
      <w:pPr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BD0D23">
        <w:rPr>
          <w:rFonts w:ascii="Cambria" w:hAnsi="Cambria"/>
          <w:b/>
          <w:bCs/>
          <w:color w:val="auto"/>
          <w:sz w:val="24"/>
          <w:szCs w:val="24"/>
        </w:rPr>
        <w:t>20</w:t>
      </w:r>
      <w:r w:rsidR="0055315F" w:rsidRPr="00BD0D23">
        <w:rPr>
          <w:rFonts w:ascii="Cambria" w:hAnsi="Cambria"/>
          <w:b/>
          <w:bCs/>
          <w:color w:val="auto"/>
          <w:sz w:val="24"/>
          <w:szCs w:val="24"/>
        </w:rPr>
        <w:t>20</w:t>
      </w:r>
      <w:r w:rsidRPr="00BD0D23">
        <w:rPr>
          <w:rFonts w:ascii="Cambria" w:hAnsi="Cambria"/>
          <w:b/>
          <w:bCs/>
          <w:color w:val="auto"/>
          <w:sz w:val="24"/>
          <w:szCs w:val="24"/>
        </w:rPr>
        <w:t xml:space="preserve">. </w:t>
      </w:r>
      <w:r w:rsidR="00266419" w:rsidRPr="00BD0D23">
        <w:rPr>
          <w:rFonts w:ascii="Cambria" w:hAnsi="Cambria"/>
          <w:b/>
          <w:bCs/>
          <w:color w:val="auto"/>
          <w:sz w:val="24"/>
          <w:szCs w:val="24"/>
        </w:rPr>
        <w:t>október 9.</w:t>
      </w:r>
    </w:p>
    <w:p w:rsidR="00266419" w:rsidRDefault="00757C97" w:rsidP="0048242A">
      <w:pPr>
        <w:jc w:val="center"/>
        <w:rPr>
          <w:rFonts w:ascii="Cambria" w:hAnsi="Cambria"/>
          <w:bCs/>
          <w:color w:val="auto"/>
          <w:sz w:val="24"/>
          <w:szCs w:val="24"/>
        </w:rPr>
      </w:pPr>
      <w:r w:rsidRPr="00BD0D23">
        <w:rPr>
          <w:rFonts w:ascii="Cambria" w:hAnsi="Cambria"/>
          <w:bCs/>
          <w:color w:val="auto"/>
          <w:sz w:val="24"/>
          <w:szCs w:val="24"/>
        </w:rPr>
        <w:t>Magyar Nemzeti Múzeum</w:t>
      </w:r>
    </w:p>
    <w:p w:rsidR="0048242A" w:rsidRPr="0048242A" w:rsidRDefault="0048242A" w:rsidP="0048242A">
      <w:pPr>
        <w:jc w:val="center"/>
        <w:rPr>
          <w:rFonts w:ascii="Cambria" w:hAnsi="Cambria"/>
          <w:bCs/>
          <w:color w:val="auto"/>
          <w:sz w:val="24"/>
          <w:szCs w:val="24"/>
        </w:rPr>
      </w:pPr>
    </w:p>
    <w:p w:rsidR="00AD1C0D" w:rsidRPr="0048242A" w:rsidRDefault="00A05180" w:rsidP="00A05180">
      <w:pPr>
        <w:pStyle w:val="Listaszerbekezds"/>
        <w:spacing w:after="0"/>
        <w:ind w:left="0"/>
        <w:jc w:val="both"/>
        <w:rPr>
          <w:rFonts w:ascii="Cambria" w:hAnsi="Cambria"/>
          <w:b/>
          <w:bCs/>
          <w:sz w:val="24"/>
          <w:szCs w:val="24"/>
        </w:rPr>
      </w:pPr>
      <w:r w:rsidRPr="00BD0D23">
        <w:rPr>
          <w:rFonts w:ascii="Cambria" w:hAnsi="Cambria"/>
          <w:b/>
          <w:bCs/>
          <w:sz w:val="24"/>
          <w:szCs w:val="24"/>
        </w:rPr>
        <w:t>A</w:t>
      </w:r>
      <w:r w:rsidR="00266419" w:rsidRPr="00BD0D23">
        <w:rPr>
          <w:rFonts w:ascii="Cambria" w:hAnsi="Cambria"/>
          <w:b/>
          <w:bCs/>
          <w:sz w:val="24"/>
          <w:szCs w:val="24"/>
        </w:rPr>
        <w:t xml:space="preserve"> koronavírus-járvány első hulláma megakadályozta, hogy 2020 májusában a Magyar Nemzeti Múzeum megrendezze a Múzeumok Majálisát, a második hullám pedig azt, hogy a Múzeumi </w:t>
      </w:r>
      <w:proofErr w:type="spellStart"/>
      <w:r w:rsidR="00266419" w:rsidRPr="00BD0D23">
        <w:rPr>
          <w:rFonts w:ascii="Cambria" w:hAnsi="Cambria"/>
          <w:b/>
          <w:bCs/>
          <w:sz w:val="24"/>
          <w:szCs w:val="24"/>
        </w:rPr>
        <w:t>ReStart</w:t>
      </w:r>
      <w:proofErr w:type="spellEnd"/>
      <w:r w:rsidR="00266419" w:rsidRPr="00BD0D23">
        <w:rPr>
          <w:rFonts w:ascii="Cambria" w:hAnsi="Cambria"/>
          <w:b/>
          <w:bCs/>
          <w:sz w:val="24"/>
          <w:szCs w:val="24"/>
        </w:rPr>
        <w:t xml:space="preserve"> rendezvény programjai a múzeumi szakma újra találkozásának ünnepe legyen.</w:t>
      </w:r>
      <w:r w:rsidR="00266419" w:rsidRPr="00BD0D23">
        <w:rPr>
          <w:rFonts w:ascii="Cambria" w:hAnsi="Cambria"/>
          <w:sz w:val="24"/>
          <w:szCs w:val="24"/>
        </w:rPr>
        <w:t xml:space="preserve"> </w:t>
      </w:r>
      <w:r w:rsidR="00266419" w:rsidRPr="0048242A">
        <w:rPr>
          <w:rFonts w:ascii="Cambria" w:hAnsi="Cambria"/>
          <w:b/>
          <w:bCs/>
          <w:sz w:val="24"/>
          <w:szCs w:val="24"/>
        </w:rPr>
        <w:t>Az Emberi Erőforrások Minisztériuma a járvány terjedése miatt úgy döntött,</w:t>
      </w:r>
      <w:r w:rsidR="00AD1C0D" w:rsidRPr="0048242A">
        <w:rPr>
          <w:rFonts w:ascii="Cambria" w:hAnsi="Cambria"/>
          <w:b/>
          <w:bCs/>
          <w:sz w:val="24"/>
          <w:szCs w:val="24"/>
        </w:rPr>
        <w:t xml:space="preserve"> hogy a rendezvény megtartása különösen fontos a mostani időkben, szükség van a </w:t>
      </w:r>
      <w:r w:rsidR="00AD1C0D" w:rsidRPr="0048242A">
        <w:rPr>
          <w:rFonts w:ascii="Cambria" w:hAnsi="Cambria" w:cs="Courier New"/>
          <w:b/>
          <w:bCs/>
          <w:sz w:val="24"/>
          <w:szCs w:val="24"/>
        </w:rPr>
        <w:t>belső megerősödésre</w:t>
      </w:r>
      <w:r w:rsidRPr="0048242A">
        <w:rPr>
          <w:rFonts w:ascii="Cambria" w:hAnsi="Cambria" w:cs="Courier New"/>
          <w:b/>
          <w:bCs/>
          <w:sz w:val="24"/>
          <w:szCs w:val="24"/>
        </w:rPr>
        <w:t>/megerősítésre</w:t>
      </w:r>
      <w:r w:rsidR="00AD1C0D" w:rsidRPr="0048242A">
        <w:rPr>
          <w:rFonts w:ascii="Cambria" w:hAnsi="Cambria" w:cs="Courier New"/>
          <w:b/>
          <w:bCs/>
          <w:sz w:val="24"/>
          <w:szCs w:val="24"/>
        </w:rPr>
        <w:t>, a szakmai kapcsolatok összetartó erejére és a járványhelyzetben kialakuló új interpretációs formák szakmai tapasztalatcseréjére</w:t>
      </w:r>
      <w:r w:rsidR="0048242A">
        <w:rPr>
          <w:rFonts w:ascii="Cambria" w:hAnsi="Cambria" w:cs="Courier New"/>
          <w:b/>
          <w:bCs/>
          <w:sz w:val="24"/>
          <w:szCs w:val="24"/>
        </w:rPr>
        <w:t>, ezért a programot áthelyezte az online térbe.</w:t>
      </w:r>
    </w:p>
    <w:p w:rsidR="00266419" w:rsidRPr="00BD0D23" w:rsidRDefault="00266419" w:rsidP="00D73A04">
      <w:pPr>
        <w:jc w:val="both"/>
        <w:rPr>
          <w:rFonts w:ascii="Cambria" w:hAnsi="Cambria"/>
          <w:b/>
          <w:sz w:val="24"/>
          <w:szCs w:val="24"/>
        </w:rPr>
      </w:pPr>
    </w:p>
    <w:p w:rsidR="000C104C" w:rsidRDefault="00266419" w:rsidP="0048242A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48242A">
        <w:rPr>
          <w:rFonts w:ascii="Cambria" w:hAnsi="Cambria"/>
          <w:bCs/>
          <w:sz w:val="24"/>
          <w:szCs w:val="24"/>
        </w:rPr>
        <w:t>A</w:t>
      </w:r>
      <w:r w:rsidR="0048242A" w:rsidRPr="0048242A">
        <w:rPr>
          <w:rFonts w:ascii="Cambria" w:hAnsi="Cambria"/>
          <w:bCs/>
          <w:sz w:val="24"/>
          <w:szCs w:val="24"/>
        </w:rPr>
        <w:t>z eredetileg a Múzeumkertbe tervezett</w:t>
      </w:r>
      <w:r w:rsidRPr="0048242A">
        <w:rPr>
          <w:rFonts w:ascii="Cambria" w:hAnsi="Cambria"/>
          <w:bCs/>
          <w:sz w:val="24"/>
          <w:szCs w:val="24"/>
        </w:rPr>
        <w:t xml:space="preserve"> program</w:t>
      </w:r>
      <w:r w:rsidR="0048242A">
        <w:rPr>
          <w:rFonts w:ascii="Cambria" w:hAnsi="Cambria"/>
          <w:bCs/>
          <w:sz w:val="24"/>
          <w:szCs w:val="24"/>
        </w:rPr>
        <w:t xml:space="preserve"> egy része </w:t>
      </w:r>
      <w:r w:rsidR="002708B5">
        <w:rPr>
          <w:rFonts w:ascii="Cambria" w:hAnsi="Cambria"/>
          <w:bCs/>
          <w:sz w:val="24"/>
          <w:szCs w:val="24"/>
        </w:rPr>
        <w:t xml:space="preserve">szűk körben az </w:t>
      </w:r>
      <w:proofErr w:type="gramStart"/>
      <w:r w:rsidR="002708B5">
        <w:rPr>
          <w:rFonts w:ascii="Cambria" w:hAnsi="Cambria"/>
          <w:bCs/>
          <w:sz w:val="24"/>
          <w:szCs w:val="24"/>
        </w:rPr>
        <w:t>aktuális  járványügyi</w:t>
      </w:r>
      <w:proofErr w:type="gramEnd"/>
      <w:r w:rsidR="002708B5">
        <w:rPr>
          <w:rFonts w:ascii="Cambria" w:hAnsi="Cambria"/>
          <w:bCs/>
          <w:sz w:val="24"/>
          <w:szCs w:val="24"/>
        </w:rPr>
        <w:t xml:space="preserve"> intézkedések betartása mellett </w:t>
      </w:r>
      <w:r w:rsidR="0048242A">
        <w:rPr>
          <w:rFonts w:ascii="Cambria" w:hAnsi="Cambria"/>
          <w:bCs/>
          <w:sz w:val="24"/>
          <w:szCs w:val="24"/>
        </w:rPr>
        <w:t>a múzeum Dísztermében kerül</w:t>
      </w:r>
      <w:r w:rsidR="00F17928">
        <w:rPr>
          <w:rFonts w:ascii="Cambria" w:hAnsi="Cambria"/>
          <w:bCs/>
          <w:sz w:val="24"/>
          <w:szCs w:val="24"/>
        </w:rPr>
        <w:t>t</w:t>
      </w:r>
      <w:r w:rsidR="0048242A">
        <w:rPr>
          <w:rFonts w:ascii="Cambria" w:hAnsi="Cambria"/>
          <w:bCs/>
          <w:sz w:val="24"/>
          <w:szCs w:val="24"/>
        </w:rPr>
        <w:t xml:space="preserve"> megrendezésre. </w:t>
      </w:r>
      <w:r w:rsidR="0048242A">
        <w:rPr>
          <w:rFonts w:ascii="Cambria" w:hAnsi="Cambria" w:cs="Times New Roman"/>
          <w:sz w:val="24"/>
          <w:szCs w:val="24"/>
        </w:rPr>
        <w:t>A</w:t>
      </w:r>
      <w:r w:rsidR="0048242A" w:rsidRPr="00BD0D23">
        <w:rPr>
          <w:rFonts w:ascii="Cambria" w:hAnsi="Cambria" w:cs="Times New Roman"/>
          <w:sz w:val="24"/>
          <w:szCs w:val="24"/>
        </w:rPr>
        <w:t xml:space="preserve"> résztvevők a </w:t>
      </w:r>
      <w:r w:rsidR="0048242A" w:rsidRPr="00BD0D23">
        <w:rPr>
          <w:rStyle w:val="Kiemels"/>
          <w:rFonts w:ascii="Cambria" w:hAnsi="Cambria" w:cs="Times New Roman"/>
          <w:b/>
          <w:bCs/>
          <w:sz w:val="24"/>
          <w:szCs w:val="24"/>
        </w:rPr>
        <w:t>"MÚZEUMOK MA 2020" </w:t>
      </w:r>
      <w:r w:rsidR="0048242A" w:rsidRPr="00BD0D23">
        <w:rPr>
          <w:rFonts w:ascii="Cambria" w:hAnsi="Cambria" w:cs="Times New Roman"/>
          <w:sz w:val="24"/>
          <w:szCs w:val="24"/>
        </w:rPr>
        <w:t>országos múzeu</w:t>
      </w:r>
      <w:r w:rsidR="00F17928">
        <w:rPr>
          <w:rFonts w:ascii="Cambria" w:hAnsi="Cambria" w:cs="Times New Roman"/>
          <w:sz w:val="24"/>
          <w:szCs w:val="24"/>
        </w:rPr>
        <w:t>mi kutatás eredményeit ismerhetté</w:t>
      </w:r>
      <w:r w:rsidR="0048242A" w:rsidRPr="00BD0D23">
        <w:rPr>
          <w:rFonts w:ascii="Cambria" w:hAnsi="Cambria" w:cs="Times New Roman"/>
          <w:sz w:val="24"/>
          <w:szCs w:val="24"/>
        </w:rPr>
        <w:t>k meg, amely nemcsak azért fontos, mert ilyen átfogó kutatás a múzeumi szakterületről évek óta nem készült, hanem azért is, mert a szakma képviselői jelentős arányban mondták el a véleményüket, válaszoltak a kérdésekre az elmúlt hónapokban. Így a rendezvény ezúttal nem csupán a legsikeresebb, legjelesebb -</w:t>
      </w:r>
      <w:r w:rsidR="00F17928">
        <w:rPr>
          <w:rFonts w:ascii="Cambria" w:hAnsi="Cambria" w:cs="Times New Roman"/>
          <w:sz w:val="24"/>
          <w:szCs w:val="24"/>
        </w:rPr>
        <w:t xml:space="preserve"> díjazott - intézményeket mutatt</w:t>
      </w:r>
      <w:r w:rsidR="0048242A" w:rsidRPr="00BD0D23">
        <w:rPr>
          <w:rFonts w:ascii="Cambria" w:hAnsi="Cambria" w:cs="Times New Roman"/>
          <w:sz w:val="24"/>
          <w:szCs w:val="24"/>
        </w:rPr>
        <w:t>a be, hanem az ágazat egészéről képet ad</w:t>
      </w:r>
      <w:r w:rsidR="00F17928">
        <w:rPr>
          <w:rFonts w:ascii="Cambria" w:hAnsi="Cambria" w:cs="Times New Roman"/>
          <w:sz w:val="24"/>
          <w:szCs w:val="24"/>
        </w:rPr>
        <w:t>ott</w:t>
      </w:r>
      <w:r w:rsidR="0048242A" w:rsidRPr="00BD0D23">
        <w:rPr>
          <w:rFonts w:ascii="Cambria" w:hAnsi="Cambria" w:cs="Times New Roman"/>
          <w:sz w:val="24"/>
          <w:szCs w:val="24"/>
        </w:rPr>
        <w:t xml:space="preserve">. </w:t>
      </w:r>
      <w:r w:rsidR="00590B11">
        <w:rPr>
          <w:rFonts w:ascii="Cambria" w:eastAsia="Times New Roman" w:hAnsi="Cambria" w:cs="Times New Roman"/>
          <w:sz w:val="24"/>
          <w:szCs w:val="24"/>
        </w:rPr>
        <w:t>A</w:t>
      </w:r>
      <w:r w:rsidRPr="00BD0D23">
        <w:rPr>
          <w:rFonts w:ascii="Cambria" w:eastAsia="Times New Roman" w:hAnsi="Cambria" w:cs="Times New Roman"/>
          <w:sz w:val="24"/>
          <w:szCs w:val="24"/>
        </w:rPr>
        <w:t> </w:t>
      </w:r>
      <w:r w:rsidRPr="00BD0D23">
        <w:rPr>
          <w:rFonts w:ascii="Cambria" w:eastAsia="Times New Roman" w:hAnsi="Cambria" w:cs="Times New Roman"/>
          <w:b/>
          <w:bCs/>
          <w:sz w:val="24"/>
          <w:szCs w:val="24"/>
        </w:rPr>
        <w:t>Múzeumok Ma 2020</w:t>
      </w:r>
      <w:r w:rsidRPr="00BD0D23">
        <w:rPr>
          <w:rFonts w:ascii="Cambria" w:eastAsia="Times New Roman" w:hAnsi="Cambria" w:cs="Times New Roman"/>
          <w:sz w:val="24"/>
          <w:szCs w:val="24"/>
        </w:rPr>
        <w:t xml:space="preserve"> országos kutatás eredményeinek bemutatását, </w:t>
      </w:r>
      <w:r w:rsidRPr="00BD0D23">
        <w:rPr>
          <w:rFonts w:ascii="Cambria" w:eastAsia="Times New Roman" w:hAnsi="Cambria" w:cs="Times New Roman"/>
          <w:b/>
          <w:bCs/>
          <w:sz w:val="24"/>
          <w:szCs w:val="24"/>
        </w:rPr>
        <w:t>a múzeumi díjak</w:t>
      </w:r>
      <w:r w:rsidRPr="00BD0D23">
        <w:rPr>
          <w:rFonts w:ascii="Cambria" w:eastAsia="Times New Roman" w:hAnsi="Cambria" w:cs="Times New Roman"/>
          <w:sz w:val="24"/>
          <w:szCs w:val="24"/>
        </w:rPr>
        <w:t xml:space="preserve"> átadását élőben </w:t>
      </w:r>
      <w:r w:rsidR="00590B11">
        <w:rPr>
          <w:rFonts w:ascii="Cambria" w:eastAsia="Times New Roman" w:hAnsi="Cambria" w:cs="Times New Roman"/>
          <w:sz w:val="24"/>
          <w:szCs w:val="24"/>
        </w:rPr>
        <w:t>lehet</w:t>
      </w:r>
      <w:r w:rsidR="00F17928">
        <w:rPr>
          <w:rFonts w:ascii="Cambria" w:eastAsia="Times New Roman" w:hAnsi="Cambria" w:cs="Times New Roman"/>
          <w:sz w:val="24"/>
          <w:szCs w:val="24"/>
        </w:rPr>
        <w:t>ett</w:t>
      </w:r>
      <w:r w:rsidR="00590B1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590B11" w:rsidRPr="000C104C">
        <w:rPr>
          <w:rFonts w:ascii="Cambria" w:eastAsia="Times New Roman" w:hAnsi="Cambria" w:cs="Times New Roman"/>
          <w:sz w:val="24"/>
          <w:szCs w:val="24"/>
        </w:rPr>
        <w:t>követni a</w:t>
      </w:r>
      <w:r w:rsidR="00F17928">
        <w:rPr>
          <w:rFonts w:ascii="Cambria" w:eastAsia="Times New Roman" w:hAnsi="Cambria" w:cs="Times New Roman"/>
          <w:sz w:val="24"/>
          <w:szCs w:val="24"/>
        </w:rPr>
        <w:t xml:space="preserve"> múzeum honlapján keresztül.</w:t>
      </w:r>
    </w:p>
    <w:p w:rsidR="001627EF" w:rsidRDefault="001627EF" w:rsidP="0048242A">
      <w:pPr>
        <w:jc w:val="both"/>
        <w:rPr>
          <w:shd w:val="clear" w:color="auto" w:fill="FFFFFF"/>
        </w:rPr>
      </w:pPr>
    </w:p>
    <w:p w:rsidR="00A54EDE" w:rsidRDefault="00266419" w:rsidP="00A54EDE">
      <w:pPr>
        <w:jc w:val="both"/>
        <w:rPr>
          <w:rFonts w:ascii="Cambria" w:hAnsi="Cambria"/>
          <w:bCs/>
          <w:sz w:val="24"/>
          <w:szCs w:val="24"/>
        </w:rPr>
      </w:pPr>
      <w:r w:rsidRPr="00BD0D23">
        <w:rPr>
          <w:rFonts w:ascii="Cambria" w:hAnsi="Cambria" w:cs="Times New Roman"/>
          <w:sz w:val="24"/>
          <w:szCs w:val="24"/>
        </w:rPr>
        <w:t>Az ingyenes online r</w:t>
      </w:r>
      <w:r w:rsidR="00F17928">
        <w:rPr>
          <w:rFonts w:ascii="Cambria" w:hAnsi="Cambria" w:cs="Times New Roman"/>
          <w:sz w:val="24"/>
          <w:szCs w:val="24"/>
        </w:rPr>
        <w:t>endezvény kiemelt pillanata volt</w:t>
      </w:r>
      <w:r w:rsidRPr="00BD0D23">
        <w:rPr>
          <w:rFonts w:ascii="Cambria" w:hAnsi="Cambria" w:cs="Times New Roman"/>
          <w:sz w:val="24"/>
          <w:szCs w:val="24"/>
        </w:rPr>
        <w:t xml:space="preserve"> a megújult </w:t>
      </w:r>
      <w:r w:rsidRPr="00BD0D23">
        <w:rPr>
          <w:rStyle w:val="Kiemels"/>
          <w:rFonts w:ascii="Cambria" w:hAnsi="Cambria" w:cs="Times New Roman"/>
          <w:b/>
          <w:bCs/>
          <w:sz w:val="24"/>
          <w:szCs w:val="24"/>
        </w:rPr>
        <w:t>"Az Év Múzeuma"-</w:t>
      </w:r>
      <w:r w:rsidRPr="00BD0D23">
        <w:rPr>
          <w:rFonts w:ascii="Cambria" w:hAnsi="Cambria" w:cs="Times New Roman"/>
          <w:sz w:val="24"/>
          <w:szCs w:val="24"/>
        </w:rPr>
        <w:t> és </w:t>
      </w:r>
      <w:r w:rsidRPr="00BD0D23">
        <w:rPr>
          <w:rStyle w:val="Kiemels"/>
          <w:rFonts w:ascii="Cambria" w:hAnsi="Cambria" w:cs="Times New Roman"/>
          <w:b/>
          <w:bCs/>
          <w:sz w:val="24"/>
          <w:szCs w:val="24"/>
        </w:rPr>
        <w:t xml:space="preserve">"Az év kiállítása", </w:t>
      </w:r>
      <w:r w:rsidRPr="00BD0D23">
        <w:rPr>
          <w:rFonts w:ascii="Cambria" w:hAnsi="Cambria" w:cs="Times New Roman"/>
          <w:sz w:val="24"/>
          <w:szCs w:val="24"/>
        </w:rPr>
        <w:t>illetve a 2019-ben elindított </w:t>
      </w:r>
      <w:r w:rsidRPr="00BD0D23">
        <w:rPr>
          <w:rStyle w:val="Kiemels"/>
          <w:rFonts w:ascii="Cambria" w:hAnsi="Cambria" w:cs="Times New Roman"/>
          <w:b/>
          <w:bCs/>
          <w:sz w:val="24"/>
          <w:szCs w:val="24"/>
        </w:rPr>
        <w:t>"Közösségi Múzeum"</w:t>
      </w:r>
      <w:r w:rsidRPr="00BD0D23">
        <w:rPr>
          <w:rFonts w:ascii="Cambria" w:hAnsi="Cambria" w:cs="Times New Roman"/>
          <w:sz w:val="24"/>
          <w:szCs w:val="24"/>
        </w:rPr>
        <w:t>-díjátadó. A sajtó képviselői előtt derül</w:t>
      </w:r>
      <w:r w:rsidR="00F17928">
        <w:rPr>
          <w:rFonts w:ascii="Cambria" w:hAnsi="Cambria" w:cs="Times New Roman"/>
          <w:sz w:val="24"/>
          <w:szCs w:val="24"/>
        </w:rPr>
        <w:t>t</w:t>
      </w:r>
      <w:r w:rsidRPr="00BD0D23">
        <w:rPr>
          <w:rFonts w:ascii="Cambria" w:hAnsi="Cambria" w:cs="Times New Roman"/>
          <w:sz w:val="24"/>
          <w:szCs w:val="24"/>
        </w:rPr>
        <w:t xml:space="preserve"> ki, hogy kik </w:t>
      </w:r>
      <w:r w:rsidR="002708B5">
        <w:rPr>
          <w:rFonts w:ascii="Cambria" w:hAnsi="Cambria" w:cs="Times New Roman"/>
          <w:sz w:val="24"/>
          <w:szCs w:val="24"/>
        </w:rPr>
        <w:t xml:space="preserve">és milyen teljesítményért </w:t>
      </w:r>
      <w:r w:rsidRPr="00BD0D23">
        <w:rPr>
          <w:rFonts w:ascii="Cambria" w:hAnsi="Cambria" w:cs="Times New Roman"/>
          <w:sz w:val="24"/>
          <w:szCs w:val="24"/>
        </w:rPr>
        <w:t>kapják az idei díjakat.</w:t>
      </w:r>
      <w:r w:rsidR="00A54EDE">
        <w:rPr>
          <w:rFonts w:ascii="Cambria" w:eastAsia="Times New Roman" w:hAnsi="Cambria" w:cs="Times New Roman"/>
          <w:sz w:val="24"/>
          <w:szCs w:val="24"/>
        </w:rPr>
        <w:t xml:space="preserve"> (A győztesekről </w:t>
      </w:r>
      <w:proofErr w:type="spellStart"/>
      <w:r w:rsidR="00A54EDE">
        <w:rPr>
          <w:rFonts w:ascii="Cambria" w:eastAsia="Times New Roman" w:hAnsi="Cambria" w:cs="Times New Roman"/>
          <w:sz w:val="24"/>
          <w:szCs w:val="24"/>
        </w:rPr>
        <w:t>lsd</w:t>
      </w:r>
      <w:proofErr w:type="spellEnd"/>
      <w:r w:rsidR="00A54EDE">
        <w:rPr>
          <w:rFonts w:ascii="Cambria" w:eastAsia="Times New Roman" w:hAnsi="Cambria" w:cs="Times New Roman"/>
          <w:sz w:val="24"/>
          <w:szCs w:val="24"/>
        </w:rPr>
        <w:t>. mellékelt sajtóközleményünket!)</w:t>
      </w:r>
    </w:p>
    <w:p w:rsidR="00F17928" w:rsidRDefault="00F17928" w:rsidP="0048242A">
      <w:pPr>
        <w:jc w:val="both"/>
        <w:rPr>
          <w:rFonts w:ascii="Cambria" w:hAnsi="Cambria"/>
          <w:bCs/>
          <w:sz w:val="24"/>
          <w:szCs w:val="24"/>
        </w:rPr>
      </w:pPr>
    </w:p>
    <w:p w:rsidR="00F17928" w:rsidRPr="0048242A" w:rsidRDefault="00F17928" w:rsidP="0048242A">
      <w:pPr>
        <w:jc w:val="both"/>
        <w:rPr>
          <w:rFonts w:ascii="Cambria" w:hAnsi="Cambria"/>
          <w:bCs/>
          <w:sz w:val="24"/>
          <w:szCs w:val="24"/>
        </w:rPr>
      </w:pPr>
    </w:p>
    <w:p w:rsidR="00590B11" w:rsidRDefault="00266419" w:rsidP="00266419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BD0D23">
        <w:rPr>
          <w:rFonts w:ascii="Cambria" w:eastAsia="Times New Roman" w:hAnsi="Cambria" w:cs="Times New Roman"/>
          <w:sz w:val="24"/>
          <w:szCs w:val="24"/>
        </w:rPr>
        <w:t>A díjátadókat</w:t>
      </w:r>
      <w:r w:rsidRPr="00BD0D23">
        <w:rPr>
          <w:rFonts w:ascii="Cambria" w:eastAsia="Times New Roman" w:hAnsi="Cambria" w:cs="Times New Roman"/>
          <w:b/>
          <w:bCs/>
          <w:sz w:val="24"/>
          <w:szCs w:val="24"/>
        </w:rPr>
        <w:t xml:space="preserve"> a MÚZEUMI RESTART </w:t>
      </w:r>
      <w:r w:rsidR="00F17928">
        <w:rPr>
          <w:rFonts w:ascii="Cambria" w:eastAsia="Times New Roman" w:hAnsi="Cambria" w:cs="Times New Roman"/>
          <w:sz w:val="24"/>
          <w:szCs w:val="24"/>
        </w:rPr>
        <w:t>követte</w:t>
      </w:r>
      <w:r w:rsidRPr="00BD0D23">
        <w:rPr>
          <w:rFonts w:ascii="Cambria" w:eastAsia="Times New Roman" w:hAnsi="Cambria" w:cs="Times New Roman"/>
          <w:b/>
          <w:bCs/>
          <w:sz w:val="24"/>
          <w:szCs w:val="24"/>
        </w:rPr>
        <w:t xml:space="preserve">, </w:t>
      </w:r>
      <w:r w:rsidRPr="00BD0D23">
        <w:rPr>
          <w:rFonts w:ascii="Cambria" w:eastAsia="Times New Roman" w:hAnsi="Cambria" w:cs="Times New Roman"/>
          <w:sz w:val="24"/>
          <w:szCs w:val="24"/>
        </w:rPr>
        <w:t xml:space="preserve">amely a </w:t>
      </w:r>
      <w:r w:rsidRPr="00BD0D23">
        <w:rPr>
          <w:rFonts w:ascii="Cambria" w:eastAsia="Times New Roman" w:hAnsi="Cambria" w:cs="Times New Roman"/>
          <w:b/>
          <w:bCs/>
          <w:sz w:val="24"/>
          <w:szCs w:val="24"/>
        </w:rPr>
        <w:t>magyar múzeumok közös innovatív programja</w:t>
      </w:r>
      <w:r w:rsidR="00F17928">
        <w:rPr>
          <w:rFonts w:ascii="Cambria" w:eastAsia="Times New Roman" w:hAnsi="Cambria" w:cs="Times New Roman"/>
          <w:sz w:val="24"/>
          <w:szCs w:val="24"/>
        </w:rPr>
        <w:t xml:space="preserve"> volt</w:t>
      </w:r>
      <w:r w:rsidRPr="00BD0D23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496A39">
        <w:rPr>
          <w:rFonts w:ascii="Cambria" w:eastAsia="Times New Roman" w:hAnsi="Cambria" w:cs="Times New Roman"/>
          <w:sz w:val="24"/>
          <w:szCs w:val="24"/>
        </w:rPr>
        <w:t xml:space="preserve">kétszer </w:t>
      </w:r>
      <w:r w:rsidRPr="00BD0D23">
        <w:rPr>
          <w:rFonts w:ascii="Cambria" w:eastAsia="Times New Roman" w:hAnsi="Cambria" w:cs="Times New Roman"/>
          <w:b/>
          <w:bCs/>
          <w:sz w:val="24"/>
          <w:szCs w:val="24"/>
        </w:rPr>
        <w:t>12 egymás mellett futó – kizárólag a szakmai közönségnek szóló - workshoppal.</w:t>
      </w:r>
      <w:r w:rsidRPr="00BD0D23">
        <w:rPr>
          <w:rFonts w:ascii="Cambria" w:eastAsia="Times New Roman" w:hAnsi="Cambria" w:cs="Times New Roman"/>
          <w:sz w:val="24"/>
          <w:szCs w:val="24"/>
        </w:rPr>
        <w:t xml:space="preserve"> Eddig talán sosem valósult meg, hogy a múzeumi szakterületek a magyar nyelvterület egészéről egy időben, mégis a saját speciális területükről tartsanak konferenciát. </w:t>
      </w:r>
      <w:r w:rsidR="00496A39">
        <w:rPr>
          <w:rFonts w:ascii="Cambria" w:eastAsia="Times New Roman" w:hAnsi="Cambria" w:cs="Times New Roman"/>
          <w:sz w:val="24"/>
          <w:szCs w:val="24"/>
        </w:rPr>
        <w:t xml:space="preserve">A magas technológiai felkészültséget igénylő online és </w:t>
      </w:r>
      <w:proofErr w:type="spellStart"/>
      <w:r w:rsidR="00496A39">
        <w:rPr>
          <w:rFonts w:ascii="Cambria" w:eastAsia="Times New Roman" w:hAnsi="Cambria" w:cs="Times New Roman"/>
          <w:sz w:val="24"/>
          <w:szCs w:val="24"/>
        </w:rPr>
        <w:t>stream-line</w:t>
      </w:r>
      <w:proofErr w:type="spellEnd"/>
      <w:r w:rsidR="00496A39">
        <w:rPr>
          <w:rFonts w:ascii="Cambria" w:eastAsia="Times New Roman" w:hAnsi="Cambria" w:cs="Times New Roman"/>
          <w:sz w:val="24"/>
          <w:szCs w:val="24"/>
        </w:rPr>
        <w:t xml:space="preserve"> rendezvényen 28 előadó, 64 kerekasztal-résztvevő szerepelt. </w:t>
      </w:r>
      <w:r w:rsidR="00496A39" w:rsidRPr="00496A39">
        <w:rPr>
          <w:rFonts w:ascii="Cambria" w:eastAsia="Times New Roman" w:hAnsi="Cambria" w:cs="Times New Roman"/>
          <w:b/>
          <w:sz w:val="24"/>
          <w:szCs w:val="24"/>
        </w:rPr>
        <w:t>A szakmai programra összesen 897 regisztráció érkezett.</w:t>
      </w:r>
      <w:r w:rsidR="00496A39">
        <w:rPr>
          <w:rFonts w:ascii="Cambria" w:eastAsia="Times New Roman" w:hAnsi="Cambria" w:cs="Times New Roman"/>
          <w:sz w:val="24"/>
          <w:szCs w:val="24"/>
        </w:rPr>
        <w:t xml:space="preserve"> A konferencia másik érdekessége, hogy nemcsak a klasszikus szakterületek (régészet, történelem, néprajz, művészetek, termeszét és műszaki tudományok, múzeumpedagógia, közművelődés, kommunikáció), hanem a gazdasági irányítás és a menedzsment képviselői is tanácskoztak.</w:t>
      </w:r>
    </w:p>
    <w:p w:rsidR="00590B11" w:rsidRDefault="00590B11" w:rsidP="00590B11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A workshop témákról részletesen itt tájékozódhat:</w:t>
      </w:r>
    </w:p>
    <w:p w:rsidR="00590B11" w:rsidRDefault="00330765" w:rsidP="00590B11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hyperlink r:id="rId8" w:history="1">
        <w:r w:rsidR="00590B11" w:rsidRPr="00F05687">
          <w:rPr>
            <w:rStyle w:val="Hiperhivatkozs"/>
            <w:rFonts w:ascii="Cambria" w:eastAsia="Times New Roman" w:hAnsi="Cambria" w:cs="Times New Roman"/>
            <w:sz w:val="24"/>
            <w:szCs w:val="24"/>
          </w:rPr>
          <w:t>https://mnm.hu/hu/muzeum/hirek/oktober-9-en-online-rendezzuk-meg-muzeumi-restartot</w:t>
        </w:r>
      </w:hyperlink>
    </w:p>
    <w:p w:rsidR="002708B5" w:rsidRDefault="002708B5" w:rsidP="00590B11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266419" w:rsidRPr="00BD0D23" w:rsidRDefault="00266419" w:rsidP="002708B5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BD0D23">
        <w:rPr>
          <w:rFonts w:ascii="Cambria" w:eastAsia="Times New Roman" w:hAnsi="Cambria" w:cs="Times New Roman"/>
          <w:sz w:val="24"/>
          <w:szCs w:val="24"/>
        </w:rPr>
        <w:t>A tanácskozással egyidőben a nagyközönség múzeumi sétákon vehet</w:t>
      </w:r>
      <w:r w:rsidR="00F17928">
        <w:rPr>
          <w:rFonts w:ascii="Cambria" w:eastAsia="Times New Roman" w:hAnsi="Cambria" w:cs="Times New Roman"/>
          <w:sz w:val="24"/>
          <w:szCs w:val="24"/>
        </w:rPr>
        <w:t>ett</w:t>
      </w:r>
      <w:r w:rsidRPr="00BD0D23">
        <w:rPr>
          <w:rFonts w:ascii="Cambria" w:eastAsia="Times New Roman" w:hAnsi="Cambria" w:cs="Times New Roman"/>
          <w:sz w:val="24"/>
          <w:szCs w:val="24"/>
        </w:rPr>
        <w:t xml:space="preserve"> részt.</w:t>
      </w:r>
      <w:r w:rsidR="00590B11">
        <w:rPr>
          <w:rFonts w:ascii="Cambria" w:eastAsia="Times New Roman" w:hAnsi="Cambria" w:cs="Times New Roman"/>
          <w:sz w:val="24"/>
          <w:szCs w:val="24"/>
        </w:rPr>
        <w:t xml:space="preserve"> Az</w:t>
      </w:r>
    </w:p>
    <w:p w:rsidR="00266419" w:rsidRDefault="00590B11" w:rsidP="002708B5">
      <w:pPr>
        <w:pStyle w:val="Default"/>
        <w:jc w:val="both"/>
      </w:pPr>
      <w:r>
        <w:rPr>
          <w:color w:val="auto"/>
        </w:rPr>
        <w:t>e</w:t>
      </w:r>
      <w:r w:rsidRPr="00BD0D23">
        <w:rPr>
          <w:color w:val="auto"/>
        </w:rPr>
        <w:t xml:space="preserve">xkluzív, kis létszámú, </w:t>
      </w:r>
      <w:r>
        <w:rPr>
          <w:color w:val="auto"/>
        </w:rPr>
        <w:t>és</w:t>
      </w:r>
      <w:r w:rsidRPr="00BD0D23">
        <w:rPr>
          <w:color w:val="auto"/>
        </w:rPr>
        <w:t xml:space="preserve"> előzetes regisztrációhoz kötött közönségprogramok a járványügyi előírások betartásával </w:t>
      </w:r>
      <w:r>
        <w:rPr>
          <w:color w:val="auto"/>
        </w:rPr>
        <w:t xml:space="preserve">az MNM mellett, </w:t>
      </w:r>
      <w:r w:rsidRPr="00BD0D23">
        <w:rPr>
          <w:color w:val="auto"/>
        </w:rPr>
        <w:t xml:space="preserve">a környező </w:t>
      </w:r>
      <w:r w:rsidRPr="00BD0D23">
        <w:rPr>
          <w:b/>
        </w:rPr>
        <w:t xml:space="preserve">széles kulturális kínálatot felvonultató muzeális intézmények </w:t>
      </w:r>
      <w:r>
        <w:rPr>
          <w:b/>
        </w:rPr>
        <w:t xml:space="preserve">közreműködésével jöttek létre. </w:t>
      </w:r>
      <w:r w:rsidR="00F17928">
        <w:rPr>
          <w:bCs/>
        </w:rPr>
        <w:t>Az érdeklődők ellátogathatt</w:t>
      </w:r>
      <w:r w:rsidRPr="002708B5">
        <w:rPr>
          <w:bCs/>
        </w:rPr>
        <w:t>ak</w:t>
      </w:r>
      <w:r>
        <w:rPr>
          <w:b/>
        </w:rPr>
        <w:t xml:space="preserve"> </w:t>
      </w:r>
      <w:r w:rsidRPr="00F17928">
        <w:t>a</w:t>
      </w:r>
      <w:r w:rsidRPr="00BD0D23">
        <w:t xml:space="preserve"> Petőfi Irodalmi Múzeum</w:t>
      </w:r>
      <w:r>
        <w:t>ba, az</w:t>
      </w:r>
      <w:r w:rsidRPr="00BD0D23">
        <w:t xml:space="preserve"> Evangélikus Múzeum</w:t>
      </w:r>
      <w:r>
        <w:t>ba</w:t>
      </w:r>
      <w:r w:rsidRPr="00BD0D23">
        <w:t xml:space="preserve">, </w:t>
      </w:r>
      <w:r>
        <w:t xml:space="preserve">a </w:t>
      </w:r>
      <w:r w:rsidRPr="00BD0D23">
        <w:t>Biblia Múzeum</w:t>
      </w:r>
      <w:r>
        <w:t>ba, a</w:t>
      </w:r>
      <w:r w:rsidRPr="00BD0D23">
        <w:t xml:space="preserve"> Természettudományi Múzeum</w:t>
      </w:r>
      <w:r>
        <w:t xml:space="preserve"> </w:t>
      </w:r>
      <w:r w:rsidRPr="00BD0D23">
        <w:t>Baross utcai gyűjtemény</w:t>
      </w:r>
      <w:r>
        <w:t xml:space="preserve">ébe és a </w:t>
      </w:r>
      <w:r w:rsidRPr="00BD0D23">
        <w:t>Ferencvárosi Helytörténeti Gyűjtemény</w:t>
      </w:r>
      <w:r>
        <w:t>be.</w:t>
      </w:r>
    </w:p>
    <w:p w:rsidR="002708B5" w:rsidRDefault="002708B5" w:rsidP="002708B5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Az exkluzív sétákról részletesen itt tájékozódhat:</w:t>
      </w:r>
    </w:p>
    <w:p w:rsidR="002708B5" w:rsidRDefault="00330765" w:rsidP="002708B5">
      <w:pPr>
        <w:pStyle w:val="Default"/>
        <w:jc w:val="both"/>
        <w:rPr>
          <w:rStyle w:val="Hiperhivatkozs"/>
        </w:rPr>
      </w:pPr>
      <w:hyperlink r:id="rId9" w:history="1">
        <w:r w:rsidR="002708B5" w:rsidRPr="00F05687">
          <w:rPr>
            <w:rStyle w:val="Hiperhivatkozs"/>
          </w:rPr>
          <w:t>https://mnm.hu/hu/programok/2020-10-09</w:t>
        </w:r>
      </w:hyperlink>
    </w:p>
    <w:p w:rsidR="00A27054" w:rsidRDefault="00A27054" w:rsidP="002708B5">
      <w:pPr>
        <w:pStyle w:val="Default"/>
        <w:jc w:val="both"/>
        <w:rPr>
          <w:rStyle w:val="Hiperhivatkozs"/>
        </w:rPr>
      </w:pPr>
    </w:p>
    <w:p w:rsidR="00A27054" w:rsidRPr="0085555A" w:rsidRDefault="00A27054" w:rsidP="00A27054">
      <w:pPr>
        <w:tabs>
          <w:tab w:val="right" w:pos="9214"/>
        </w:tabs>
        <w:spacing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auto"/>
          <w:sz w:val="24"/>
          <w:szCs w:val="24"/>
          <w:bdr w:val="none" w:sz="0" w:space="0" w:color="auto" w:frame="1"/>
        </w:rPr>
      </w:pPr>
      <w:r w:rsidRPr="0085555A">
        <w:rPr>
          <w:rFonts w:ascii="Cambria" w:eastAsia="Times New Roman" w:hAnsi="Cambria" w:cs="Times New Roman"/>
          <w:b/>
          <w:bCs/>
          <w:color w:val="auto"/>
          <w:sz w:val="24"/>
          <w:szCs w:val="24"/>
          <w:bdr w:val="none" w:sz="0" w:space="0" w:color="auto" w:frame="1"/>
        </w:rPr>
        <w:t>Összefoglaló a Közösségi Múzeum elismerésekről</w:t>
      </w:r>
    </w:p>
    <w:p w:rsidR="00A27054" w:rsidRPr="0085555A" w:rsidRDefault="00A27054" w:rsidP="00A27054">
      <w:pPr>
        <w:spacing w:line="240" w:lineRule="auto"/>
        <w:jc w:val="both"/>
        <w:textAlignment w:val="baseline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85555A">
        <w:rPr>
          <w:rFonts w:ascii="Cambria" w:eastAsia="Times New Roman" w:hAnsi="Cambria" w:cs="Times New Roman"/>
          <w:b/>
          <w:bCs/>
          <w:color w:val="auto"/>
          <w:sz w:val="24"/>
          <w:szCs w:val="24"/>
          <w:bdr w:val="none" w:sz="0" w:space="0" w:color="auto" w:frame="1"/>
        </w:rPr>
        <w:t> </w:t>
      </w:r>
    </w:p>
    <w:p w:rsidR="00A27054" w:rsidRPr="0085555A" w:rsidRDefault="00A27054" w:rsidP="00A27054">
      <w:pPr>
        <w:spacing w:line="240" w:lineRule="auto"/>
        <w:jc w:val="both"/>
        <w:textAlignment w:val="baseline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85555A">
        <w:rPr>
          <w:rFonts w:ascii="Cambria" w:eastAsia="Times New Roman" w:hAnsi="Cambria" w:cs="Times New Roman"/>
          <w:b/>
          <w:bCs/>
          <w:color w:val="auto"/>
          <w:sz w:val="24"/>
          <w:szCs w:val="24"/>
          <w:bdr w:val="none" w:sz="0" w:space="0" w:color="auto" w:frame="1"/>
        </w:rPr>
        <w:t>I</w:t>
      </w:r>
      <w:r w:rsidR="00F17928">
        <w:rPr>
          <w:rFonts w:ascii="Cambria" w:eastAsia="Times New Roman" w:hAnsi="Cambria" w:cs="Times New Roman"/>
          <w:b/>
          <w:bCs/>
          <w:color w:val="auto"/>
          <w:sz w:val="24"/>
          <w:szCs w:val="24"/>
          <w:bdr w:val="none" w:sz="0" w:space="0" w:color="auto" w:frame="1"/>
        </w:rPr>
        <w:t>dén 14 muzeális intézmény vehette</w:t>
      </w:r>
      <w:r w:rsidRPr="0085555A">
        <w:rPr>
          <w:rFonts w:ascii="Cambria" w:eastAsia="Times New Roman" w:hAnsi="Cambria" w:cs="Times New Roman"/>
          <w:b/>
          <w:bCs/>
          <w:color w:val="auto"/>
          <w:sz w:val="24"/>
          <w:szCs w:val="24"/>
          <w:bdr w:val="none" w:sz="0" w:space="0" w:color="auto" w:frame="1"/>
        </w:rPr>
        <w:t xml:space="preserve"> át a Közösségi Múzeum elismeréseket </w:t>
      </w:r>
      <w:r w:rsidRPr="0085555A">
        <w:rPr>
          <w:rFonts w:ascii="Cambria" w:eastAsia="Times New Roman" w:hAnsi="Cambria" w:cs="Times New Roman"/>
          <w:color w:val="auto"/>
          <w:sz w:val="24"/>
          <w:szCs w:val="24"/>
          <w:bdr w:val="none" w:sz="0" w:space="0" w:color="auto" w:frame="1"/>
        </w:rPr>
        <w:t>a Magyar Nemzeti Múzeumban megrendezett Restart rendezvényen. A Szabadtéri Néprajzi Múzeum – Múzeumi Oktatási és Módszertani Központ kezdeményezésére 2019 óta a díjat azon muzeális intézményeknek ítélik oda, amelyek közösségi részvételi alapon működnek, a múzeumi alaptevékenységükkel összehangolt közösségépítő munkát folytatnak, bevonják munkájukba a helyi lakosságot, a civil szervezeteket, egyéb partnereket.</w:t>
      </w:r>
    </w:p>
    <w:p w:rsidR="00A27054" w:rsidRPr="00675C50" w:rsidRDefault="00A27054" w:rsidP="00675C50">
      <w:pPr>
        <w:spacing w:line="240" w:lineRule="auto"/>
        <w:jc w:val="both"/>
        <w:textAlignment w:val="baseline"/>
        <w:rPr>
          <w:rFonts w:ascii="Cambria" w:eastAsia="Times New Roman" w:hAnsi="Cambria" w:cs="Times New Roman"/>
          <w:color w:val="auto"/>
          <w:sz w:val="24"/>
          <w:szCs w:val="24"/>
        </w:rPr>
      </w:pPr>
      <w:proofErr w:type="gramStart"/>
      <w:r w:rsidRPr="0085555A">
        <w:rPr>
          <w:rFonts w:ascii="Cambria" w:eastAsia="Times New Roman" w:hAnsi="Cambria" w:cs="Times New Roman"/>
          <w:color w:val="auto"/>
          <w:sz w:val="24"/>
          <w:szCs w:val="24"/>
          <w:bdr w:val="none" w:sz="0" w:space="0" w:color="auto" w:frame="1"/>
        </w:rPr>
        <w:t xml:space="preserve">Az idei év díjazottjai a hajdúszoboszlói Bocskai István Múzeum, a budapesti Deák 17 Gyermek és Ifjúsági Művészeti Galéria, az esztergomi Duna Múzeum, a Gödöllői Királyi Kastély, a Gödöllői Városi Múzeum, a makói József Attila Múzeum, a mindszenti Keller Lajos Művelődési Központ és Könyvtár, és Helytörténeti Gyűjtemény, a budapesti Ludwig Múzeum, a százhalombattai Matrica Múzeum, az Ópusztaszeri Nemzeti Történeti Emlékpark, a szentgotthárdi </w:t>
      </w:r>
      <w:proofErr w:type="spellStart"/>
      <w:r w:rsidRPr="0085555A">
        <w:rPr>
          <w:rFonts w:ascii="Cambria" w:eastAsia="Times New Roman" w:hAnsi="Cambria" w:cs="Times New Roman"/>
          <w:color w:val="auto"/>
          <w:sz w:val="24"/>
          <w:szCs w:val="24"/>
          <w:bdr w:val="none" w:sz="0" w:space="0" w:color="auto" w:frame="1"/>
        </w:rPr>
        <w:t>Pável</w:t>
      </w:r>
      <w:proofErr w:type="spellEnd"/>
      <w:r w:rsidRPr="0085555A">
        <w:rPr>
          <w:rFonts w:ascii="Cambria" w:eastAsia="Times New Roman" w:hAnsi="Cambria" w:cs="Times New Roman"/>
          <w:color w:val="auto"/>
          <w:sz w:val="24"/>
          <w:szCs w:val="24"/>
          <w:bdr w:val="none" w:sz="0" w:space="0" w:color="auto" w:frame="1"/>
        </w:rPr>
        <w:t xml:space="preserve"> Ágoston Helytörténeti és Szlovén Nemzetiségi Gyűjtemény, a sátoraljaújhelyi PIM – Kazinczy Ferenc Múzeum, a  Sóstói Múzeumfalu és a Szabadtéri Néprajzi</w:t>
      </w:r>
      <w:proofErr w:type="gramEnd"/>
      <w:r w:rsidRPr="0085555A">
        <w:rPr>
          <w:rFonts w:ascii="Cambria" w:eastAsia="Times New Roman" w:hAnsi="Cambria" w:cs="Times New Roman"/>
          <w:color w:val="auto"/>
          <w:sz w:val="24"/>
          <w:szCs w:val="24"/>
          <w:bdr w:val="none" w:sz="0" w:space="0" w:color="auto" w:frame="1"/>
        </w:rPr>
        <w:t xml:space="preserve"> Múzeum. </w:t>
      </w:r>
      <w:bookmarkStart w:id="0" w:name="_GoBack"/>
      <w:bookmarkEnd w:id="0"/>
    </w:p>
    <w:p w:rsidR="00590B11" w:rsidRPr="00590B11" w:rsidRDefault="00590B11" w:rsidP="00590B11">
      <w:pPr>
        <w:pStyle w:val="Default"/>
      </w:pPr>
    </w:p>
    <w:p w:rsidR="00AD1C0D" w:rsidRPr="00DB599B" w:rsidRDefault="005A312E" w:rsidP="00590B11">
      <w:pPr>
        <w:spacing w:line="240" w:lineRule="auto"/>
        <w:rPr>
          <w:rFonts w:ascii="Cambria" w:hAnsi="Cambria"/>
          <w:sz w:val="24"/>
          <w:szCs w:val="24"/>
        </w:rPr>
      </w:pPr>
      <w:r w:rsidRPr="005A312E">
        <w:rPr>
          <w:rFonts w:ascii="Cambria" w:hAnsi="Cambria"/>
          <w:b/>
          <w:i/>
          <w:sz w:val="24"/>
          <w:szCs w:val="24"/>
        </w:rPr>
        <w:t>A rendezvény a Nemzeti Kulturális Alap támogatásával valósul meg.</w:t>
      </w:r>
      <w:r w:rsidR="00DB599B">
        <w:rPr>
          <w:rFonts w:ascii="Cambria" w:hAnsi="Cambria"/>
          <w:b/>
          <w:i/>
          <w:sz w:val="24"/>
          <w:szCs w:val="24"/>
        </w:rPr>
        <w:br/>
      </w:r>
      <w:r w:rsidR="00A95F0D" w:rsidRPr="00A95F0D"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800100" cy="606476"/>
            <wp:effectExtent l="0" t="0" r="0" b="3175"/>
            <wp:docPr id="2" name="Kép 2" descr="C:\Users\misakb\Downloads\nka_logo02-png-500x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akb\Downloads\nka_logo02-png-500x37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01" cy="61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12E" w:rsidRPr="00BD0D23" w:rsidRDefault="005A312E" w:rsidP="00590B11">
      <w:pPr>
        <w:spacing w:line="240" w:lineRule="auto"/>
        <w:rPr>
          <w:rFonts w:ascii="Cambria" w:hAnsi="Cambria"/>
          <w:sz w:val="24"/>
          <w:szCs w:val="24"/>
        </w:rPr>
      </w:pPr>
    </w:p>
    <w:p w:rsidR="00AD1C0D" w:rsidRPr="004E2D7E" w:rsidRDefault="00590B11" w:rsidP="00590B11">
      <w:pPr>
        <w:spacing w:line="240" w:lineRule="auto"/>
        <w:rPr>
          <w:rFonts w:ascii="Cambria" w:hAnsi="Cambria"/>
          <w:sz w:val="24"/>
          <w:szCs w:val="24"/>
        </w:rPr>
      </w:pPr>
      <w:r w:rsidRPr="004E2D7E">
        <w:rPr>
          <w:rFonts w:ascii="Cambria" w:hAnsi="Cambria"/>
          <w:sz w:val="24"/>
          <w:szCs w:val="24"/>
        </w:rPr>
        <w:t>További információ:</w:t>
      </w:r>
    </w:p>
    <w:p w:rsidR="00590B11" w:rsidRPr="004E2D7E" w:rsidRDefault="00590B11" w:rsidP="00590B11">
      <w:pPr>
        <w:pStyle w:val="NormlWeb"/>
        <w:spacing w:before="0" w:beforeAutospacing="0" w:after="0" w:afterAutospacing="0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4E2D7E">
        <w:rPr>
          <w:rFonts w:ascii="Cambria" w:eastAsiaTheme="minorHAnsi" w:hAnsi="Cambria" w:cstheme="minorBidi"/>
          <w:sz w:val="22"/>
          <w:szCs w:val="22"/>
          <w:lang w:eastAsia="en-US"/>
        </w:rPr>
        <w:t xml:space="preserve">Berényi Marianna – </w:t>
      </w:r>
      <w:hyperlink r:id="rId11" w:history="1">
        <w:r w:rsidRPr="004E2D7E">
          <w:rPr>
            <w:rFonts w:ascii="Cambria" w:eastAsiaTheme="minorHAnsi" w:hAnsi="Cambria" w:cstheme="minorBidi"/>
            <w:sz w:val="22"/>
            <w:szCs w:val="22"/>
            <w:lang w:eastAsia="en-US"/>
          </w:rPr>
          <w:t>berenyi.marianna@hnm.hu</w:t>
        </w:r>
      </w:hyperlink>
      <w:r w:rsidRPr="004E2D7E">
        <w:rPr>
          <w:rFonts w:ascii="Cambria" w:eastAsiaTheme="minorHAnsi" w:hAnsi="Cambria" w:cstheme="minorBidi"/>
          <w:sz w:val="22"/>
          <w:szCs w:val="22"/>
          <w:lang w:eastAsia="en-US"/>
        </w:rPr>
        <w:t>, +36 30 788 7552</w:t>
      </w:r>
      <w:r w:rsidRPr="004E2D7E">
        <w:rPr>
          <w:rFonts w:ascii="Cambria" w:eastAsiaTheme="minorHAnsi" w:hAnsi="Cambria" w:cstheme="minorBidi"/>
          <w:sz w:val="22"/>
          <w:szCs w:val="22"/>
          <w:lang w:eastAsia="en-US"/>
        </w:rPr>
        <w:br/>
        <w:t xml:space="preserve">Szily Marianna – </w:t>
      </w:r>
      <w:hyperlink r:id="rId12" w:history="1">
        <w:r w:rsidRPr="004E2D7E">
          <w:rPr>
            <w:rFonts w:ascii="Cambria" w:eastAsiaTheme="minorHAnsi" w:hAnsi="Cambria" w:cstheme="minorBidi"/>
            <w:sz w:val="22"/>
            <w:szCs w:val="22"/>
            <w:lang w:eastAsia="en-US"/>
          </w:rPr>
          <w:t>szily.marianna@hnm.hu</w:t>
        </w:r>
      </w:hyperlink>
      <w:r w:rsidRPr="004E2D7E">
        <w:rPr>
          <w:rFonts w:ascii="Cambria" w:eastAsiaTheme="minorHAnsi" w:hAnsi="Cambria" w:cstheme="minorBidi"/>
          <w:sz w:val="22"/>
          <w:szCs w:val="22"/>
          <w:lang w:eastAsia="en-US"/>
        </w:rPr>
        <w:t>, +36 30 479 7263</w:t>
      </w:r>
    </w:p>
    <w:p w:rsidR="000765ED" w:rsidRPr="00675C50" w:rsidRDefault="00330765" w:rsidP="00675C50">
      <w:pPr>
        <w:pStyle w:val="NormlWeb"/>
        <w:spacing w:before="0" w:beforeAutospacing="0" w:after="0" w:afterAutospacing="0"/>
        <w:rPr>
          <w:rFonts w:ascii="Cambria" w:eastAsiaTheme="minorHAnsi" w:hAnsi="Cambria" w:cstheme="minorBidi"/>
          <w:lang w:eastAsia="en-US"/>
        </w:rPr>
      </w:pPr>
      <w:hyperlink r:id="rId13" w:history="1">
        <w:r w:rsidR="00590B11" w:rsidRPr="004E2D7E">
          <w:rPr>
            <w:rStyle w:val="Hiperhivatkozs"/>
            <w:rFonts w:ascii="Cambria" w:eastAsiaTheme="minorHAnsi" w:hAnsi="Cambria" w:cstheme="minorBidi"/>
            <w:lang w:eastAsia="en-US"/>
          </w:rPr>
          <w:t>www.mnm.hu</w:t>
        </w:r>
      </w:hyperlink>
    </w:p>
    <w:p w:rsidR="00757C97" w:rsidRPr="00BD0D23" w:rsidRDefault="00757C97" w:rsidP="006C7386">
      <w:pPr>
        <w:pStyle w:val="Listaszerbekezds"/>
        <w:spacing w:after="0"/>
        <w:ind w:left="0"/>
        <w:jc w:val="both"/>
        <w:rPr>
          <w:rFonts w:ascii="Cambria" w:hAnsi="Cambria"/>
          <w:sz w:val="24"/>
          <w:szCs w:val="24"/>
        </w:rPr>
      </w:pPr>
    </w:p>
    <w:sectPr w:rsidR="00757C97" w:rsidRPr="00BD0D23" w:rsidSect="00AF1BDE">
      <w:headerReference w:type="first" r:id="rId14"/>
      <w:footerReference w:type="first" r:id="rId15"/>
      <w:pgSz w:w="11906" w:h="16838" w:code="9"/>
      <w:pgMar w:top="1276" w:right="1274" w:bottom="0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765" w:rsidRDefault="00330765" w:rsidP="00970E07">
      <w:pPr>
        <w:spacing w:line="240" w:lineRule="auto"/>
      </w:pPr>
      <w:r>
        <w:separator/>
      </w:r>
    </w:p>
  </w:endnote>
  <w:endnote w:type="continuationSeparator" w:id="0">
    <w:p w:rsidR="00330765" w:rsidRDefault="00330765" w:rsidP="00970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E07" w:rsidRDefault="00970E07" w:rsidP="00970E07">
    <w:pPr>
      <w:pStyle w:val="llb"/>
      <w:tabs>
        <w:tab w:val="clear" w:pos="9072"/>
      </w:tabs>
      <w:ind w:left="-1417" w:righ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765" w:rsidRDefault="00330765" w:rsidP="00970E07">
      <w:pPr>
        <w:spacing w:line="240" w:lineRule="auto"/>
      </w:pPr>
      <w:r>
        <w:separator/>
      </w:r>
    </w:p>
  </w:footnote>
  <w:footnote w:type="continuationSeparator" w:id="0">
    <w:p w:rsidR="00330765" w:rsidRDefault="00330765" w:rsidP="00970E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E07" w:rsidRDefault="00970E07" w:rsidP="00970E07">
    <w:pPr>
      <w:pStyle w:val="lfej"/>
      <w:ind w:left="-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152EC"/>
    <w:multiLevelType w:val="hybridMultilevel"/>
    <w:tmpl w:val="EB825950"/>
    <w:lvl w:ilvl="0" w:tplc="55F87A4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56711"/>
    <w:multiLevelType w:val="hybridMultilevel"/>
    <w:tmpl w:val="8DDEE7E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7030CA"/>
    <w:multiLevelType w:val="hybridMultilevel"/>
    <w:tmpl w:val="CDC463DE"/>
    <w:lvl w:ilvl="0" w:tplc="040E0017">
      <w:start w:val="1"/>
      <w:numFmt w:val="lowerLetter"/>
      <w:lvlText w:val="%1)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EB76BC7"/>
    <w:multiLevelType w:val="hybridMultilevel"/>
    <w:tmpl w:val="A636E2B4"/>
    <w:lvl w:ilvl="0" w:tplc="21CA933A">
      <w:start w:val="1"/>
      <w:numFmt w:val="decimal"/>
      <w:lvlText w:val="%1."/>
      <w:lvlJc w:val="left"/>
      <w:pPr>
        <w:ind w:left="732" w:hanging="360"/>
      </w:pPr>
    </w:lvl>
    <w:lvl w:ilvl="1" w:tplc="040E0019" w:tentative="1">
      <w:start w:val="1"/>
      <w:numFmt w:val="lowerLetter"/>
      <w:lvlText w:val="%2."/>
      <w:lvlJc w:val="left"/>
      <w:pPr>
        <w:ind w:left="1452" w:hanging="360"/>
      </w:pPr>
    </w:lvl>
    <w:lvl w:ilvl="2" w:tplc="040E001B" w:tentative="1">
      <w:start w:val="1"/>
      <w:numFmt w:val="lowerRoman"/>
      <w:lvlText w:val="%3."/>
      <w:lvlJc w:val="right"/>
      <w:pPr>
        <w:ind w:left="2172" w:hanging="180"/>
      </w:pPr>
    </w:lvl>
    <w:lvl w:ilvl="3" w:tplc="040E000F" w:tentative="1">
      <w:start w:val="1"/>
      <w:numFmt w:val="decimal"/>
      <w:lvlText w:val="%4."/>
      <w:lvlJc w:val="left"/>
      <w:pPr>
        <w:ind w:left="2892" w:hanging="360"/>
      </w:pPr>
    </w:lvl>
    <w:lvl w:ilvl="4" w:tplc="040E0019" w:tentative="1">
      <w:start w:val="1"/>
      <w:numFmt w:val="lowerLetter"/>
      <w:lvlText w:val="%5."/>
      <w:lvlJc w:val="left"/>
      <w:pPr>
        <w:ind w:left="3612" w:hanging="360"/>
      </w:pPr>
    </w:lvl>
    <w:lvl w:ilvl="5" w:tplc="040E001B" w:tentative="1">
      <w:start w:val="1"/>
      <w:numFmt w:val="lowerRoman"/>
      <w:lvlText w:val="%6."/>
      <w:lvlJc w:val="right"/>
      <w:pPr>
        <w:ind w:left="4332" w:hanging="180"/>
      </w:pPr>
    </w:lvl>
    <w:lvl w:ilvl="6" w:tplc="040E000F" w:tentative="1">
      <w:start w:val="1"/>
      <w:numFmt w:val="decimal"/>
      <w:lvlText w:val="%7."/>
      <w:lvlJc w:val="left"/>
      <w:pPr>
        <w:ind w:left="5052" w:hanging="360"/>
      </w:pPr>
    </w:lvl>
    <w:lvl w:ilvl="7" w:tplc="040E0019" w:tentative="1">
      <w:start w:val="1"/>
      <w:numFmt w:val="lowerLetter"/>
      <w:lvlText w:val="%8."/>
      <w:lvlJc w:val="left"/>
      <w:pPr>
        <w:ind w:left="5772" w:hanging="360"/>
      </w:pPr>
    </w:lvl>
    <w:lvl w:ilvl="8" w:tplc="040E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38D75251"/>
    <w:multiLevelType w:val="hybridMultilevel"/>
    <w:tmpl w:val="46662B1A"/>
    <w:lvl w:ilvl="0" w:tplc="F9748370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070CE"/>
    <w:multiLevelType w:val="hybridMultilevel"/>
    <w:tmpl w:val="CF383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87673"/>
    <w:multiLevelType w:val="multilevel"/>
    <w:tmpl w:val="B7EC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BB140C"/>
    <w:multiLevelType w:val="hybridMultilevel"/>
    <w:tmpl w:val="F29E4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D61CB"/>
    <w:multiLevelType w:val="hybridMultilevel"/>
    <w:tmpl w:val="C85865B0"/>
    <w:lvl w:ilvl="0" w:tplc="C6344FF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E2891"/>
    <w:multiLevelType w:val="hybridMultilevel"/>
    <w:tmpl w:val="E3967F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C42CC"/>
    <w:multiLevelType w:val="hybridMultilevel"/>
    <w:tmpl w:val="8AE0376E"/>
    <w:lvl w:ilvl="0" w:tplc="C9484E46">
      <w:numFmt w:val="bullet"/>
      <w:lvlText w:val="-"/>
      <w:lvlJc w:val="left"/>
      <w:pPr>
        <w:ind w:left="1134" w:hanging="360"/>
      </w:pPr>
      <w:rPr>
        <w:rFonts w:ascii="Cambria" w:eastAsia="Times New Roman" w:hAnsi="Cambria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 w15:restartNumberingAfterBreak="0">
    <w:nsid w:val="563210F8"/>
    <w:multiLevelType w:val="hybridMultilevel"/>
    <w:tmpl w:val="625E3D5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081E1A"/>
    <w:multiLevelType w:val="hybridMultilevel"/>
    <w:tmpl w:val="25A0C3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606BB"/>
    <w:multiLevelType w:val="hybridMultilevel"/>
    <w:tmpl w:val="56E02B8A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0821772"/>
    <w:multiLevelType w:val="hybridMultilevel"/>
    <w:tmpl w:val="26668D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7671D"/>
    <w:multiLevelType w:val="hybridMultilevel"/>
    <w:tmpl w:val="703046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15DCF"/>
    <w:multiLevelType w:val="hybridMultilevel"/>
    <w:tmpl w:val="D6F074B4"/>
    <w:lvl w:ilvl="0" w:tplc="0F14EBF6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96954"/>
    <w:multiLevelType w:val="hybridMultilevel"/>
    <w:tmpl w:val="3404D43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2E3BA2"/>
    <w:multiLevelType w:val="hybridMultilevel"/>
    <w:tmpl w:val="D7EC20D4"/>
    <w:lvl w:ilvl="0" w:tplc="C9484E46">
      <w:numFmt w:val="bullet"/>
      <w:lvlText w:val="-"/>
      <w:lvlJc w:val="left"/>
      <w:pPr>
        <w:ind w:left="840" w:hanging="360"/>
      </w:pPr>
      <w:rPr>
        <w:rFonts w:ascii="Cambria" w:eastAsia="Times New Roman" w:hAnsi="Cambria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679E6376"/>
    <w:multiLevelType w:val="hybridMultilevel"/>
    <w:tmpl w:val="042A3FF8"/>
    <w:lvl w:ilvl="0" w:tplc="040E0017">
      <w:start w:val="1"/>
      <w:numFmt w:val="lowerLetter"/>
      <w:lvlText w:val="%1)"/>
      <w:lvlJc w:val="left"/>
      <w:pPr>
        <w:ind w:left="732" w:hanging="360"/>
      </w:pPr>
    </w:lvl>
    <w:lvl w:ilvl="1" w:tplc="040E0019" w:tentative="1">
      <w:start w:val="1"/>
      <w:numFmt w:val="lowerLetter"/>
      <w:lvlText w:val="%2."/>
      <w:lvlJc w:val="left"/>
      <w:pPr>
        <w:ind w:left="1452" w:hanging="360"/>
      </w:pPr>
    </w:lvl>
    <w:lvl w:ilvl="2" w:tplc="040E001B" w:tentative="1">
      <w:start w:val="1"/>
      <w:numFmt w:val="lowerRoman"/>
      <w:lvlText w:val="%3."/>
      <w:lvlJc w:val="right"/>
      <w:pPr>
        <w:ind w:left="2172" w:hanging="180"/>
      </w:pPr>
    </w:lvl>
    <w:lvl w:ilvl="3" w:tplc="040E000F" w:tentative="1">
      <w:start w:val="1"/>
      <w:numFmt w:val="decimal"/>
      <w:lvlText w:val="%4."/>
      <w:lvlJc w:val="left"/>
      <w:pPr>
        <w:ind w:left="2892" w:hanging="360"/>
      </w:pPr>
    </w:lvl>
    <w:lvl w:ilvl="4" w:tplc="040E0019" w:tentative="1">
      <w:start w:val="1"/>
      <w:numFmt w:val="lowerLetter"/>
      <w:lvlText w:val="%5."/>
      <w:lvlJc w:val="left"/>
      <w:pPr>
        <w:ind w:left="3612" w:hanging="360"/>
      </w:pPr>
    </w:lvl>
    <w:lvl w:ilvl="5" w:tplc="040E001B" w:tentative="1">
      <w:start w:val="1"/>
      <w:numFmt w:val="lowerRoman"/>
      <w:lvlText w:val="%6."/>
      <w:lvlJc w:val="right"/>
      <w:pPr>
        <w:ind w:left="4332" w:hanging="180"/>
      </w:pPr>
    </w:lvl>
    <w:lvl w:ilvl="6" w:tplc="040E000F" w:tentative="1">
      <w:start w:val="1"/>
      <w:numFmt w:val="decimal"/>
      <w:lvlText w:val="%7."/>
      <w:lvlJc w:val="left"/>
      <w:pPr>
        <w:ind w:left="5052" w:hanging="360"/>
      </w:pPr>
    </w:lvl>
    <w:lvl w:ilvl="7" w:tplc="040E0019" w:tentative="1">
      <w:start w:val="1"/>
      <w:numFmt w:val="lowerLetter"/>
      <w:lvlText w:val="%8."/>
      <w:lvlJc w:val="left"/>
      <w:pPr>
        <w:ind w:left="5772" w:hanging="360"/>
      </w:pPr>
    </w:lvl>
    <w:lvl w:ilvl="8" w:tplc="040E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0" w15:restartNumberingAfterBreak="0">
    <w:nsid w:val="718667F6"/>
    <w:multiLevelType w:val="hybridMultilevel"/>
    <w:tmpl w:val="3208CB88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19E0D07"/>
    <w:multiLevelType w:val="hybridMultilevel"/>
    <w:tmpl w:val="CAA22702"/>
    <w:lvl w:ilvl="0" w:tplc="F9748370">
      <w:numFmt w:val="bullet"/>
      <w:lvlText w:val="-"/>
      <w:lvlJc w:val="left"/>
      <w:pPr>
        <w:ind w:left="1494" w:hanging="360"/>
      </w:pPr>
      <w:rPr>
        <w:rFonts w:ascii="Cambria" w:eastAsia="Times New Roman" w:hAnsi="Cambria" w:hint="default"/>
        <w:i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79B200AF"/>
    <w:multiLevelType w:val="hybridMultilevel"/>
    <w:tmpl w:val="016CD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A6DFD"/>
    <w:multiLevelType w:val="hybridMultilevel"/>
    <w:tmpl w:val="B4A47798"/>
    <w:lvl w:ilvl="0" w:tplc="F9748370">
      <w:numFmt w:val="bullet"/>
      <w:lvlText w:val="-"/>
      <w:lvlJc w:val="left"/>
      <w:pPr>
        <w:ind w:left="1776" w:hanging="360"/>
      </w:pPr>
      <w:rPr>
        <w:rFonts w:ascii="Cambria" w:eastAsia="Times New Roman" w:hAnsi="Cambria" w:hint="default"/>
        <w:i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BEC54EA"/>
    <w:multiLevelType w:val="hybridMultilevel"/>
    <w:tmpl w:val="C6EA8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1"/>
  </w:num>
  <w:num w:numId="4">
    <w:abstractNumId w:val="13"/>
  </w:num>
  <w:num w:numId="5">
    <w:abstractNumId w:val="10"/>
  </w:num>
  <w:num w:numId="6">
    <w:abstractNumId w:val="11"/>
  </w:num>
  <w:num w:numId="7">
    <w:abstractNumId w:val="2"/>
  </w:num>
  <w:num w:numId="8">
    <w:abstractNumId w:val="23"/>
  </w:num>
  <w:num w:numId="9">
    <w:abstractNumId w:val="20"/>
  </w:num>
  <w:num w:numId="10">
    <w:abstractNumId w:val="16"/>
  </w:num>
  <w:num w:numId="11">
    <w:abstractNumId w:val="0"/>
  </w:num>
  <w:num w:numId="12">
    <w:abstractNumId w:val="1"/>
  </w:num>
  <w:num w:numId="13">
    <w:abstractNumId w:val="17"/>
  </w:num>
  <w:num w:numId="14">
    <w:abstractNumId w:val="24"/>
  </w:num>
  <w:num w:numId="15">
    <w:abstractNumId w:val="22"/>
  </w:num>
  <w:num w:numId="16">
    <w:abstractNumId w:val="7"/>
  </w:num>
  <w:num w:numId="17">
    <w:abstractNumId w:val="6"/>
  </w:num>
  <w:num w:numId="18">
    <w:abstractNumId w:val="14"/>
  </w:num>
  <w:num w:numId="19">
    <w:abstractNumId w:val="8"/>
  </w:num>
  <w:num w:numId="20">
    <w:abstractNumId w:val="19"/>
  </w:num>
  <w:num w:numId="21">
    <w:abstractNumId w:val="3"/>
  </w:num>
  <w:num w:numId="22">
    <w:abstractNumId w:val="5"/>
  </w:num>
  <w:num w:numId="23">
    <w:abstractNumId w:val="9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07"/>
    <w:rsid w:val="00020EDF"/>
    <w:rsid w:val="00060CA6"/>
    <w:rsid w:val="0007041E"/>
    <w:rsid w:val="000765ED"/>
    <w:rsid w:val="000C104C"/>
    <w:rsid w:val="000F53F6"/>
    <w:rsid w:val="001627EF"/>
    <w:rsid w:val="00166CEE"/>
    <w:rsid w:val="00166E68"/>
    <w:rsid w:val="0017494A"/>
    <w:rsid w:val="001D3180"/>
    <w:rsid w:val="001D6965"/>
    <w:rsid w:val="00205A60"/>
    <w:rsid w:val="00206C42"/>
    <w:rsid w:val="00266419"/>
    <w:rsid w:val="002708B5"/>
    <w:rsid w:val="00294957"/>
    <w:rsid w:val="002B5800"/>
    <w:rsid w:val="002E4F66"/>
    <w:rsid w:val="002F4C9F"/>
    <w:rsid w:val="00310B4E"/>
    <w:rsid w:val="003117EB"/>
    <w:rsid w:val="00330765"/>
    <w:rsid w:val="00343D0C"/>
    <w:rsid w:val="00363430"/>
    <w:rsid w:val="003803CF"/>
    <w:rsid w:val="003C7B76"/>
    <w:rsid w:val="003D24DC"/>
    <w:rsid w:val="003D527C"/>
    <w:rsid w:val="004120D3"/>
    <w:rsid w:val="0043195E"/>
    <w:rsid w:val="0043242B"/>
    <w:rsid w:val="0047621C"/>
    <w:rsid w:val="0048242A"/>
    <w:rsid w:val="004828F4"/>
    <w:rsid w:val="00494264"/>
    <w:rsid w:val="00496A39"/>
    <w:rsid w:val="004A3FE9"/>
    <w:rsid w:val="004D7A7F"/>
    <w:rsid w:val="004E2D7E"/>
    <w:rsid w:val="0055315F"/>
    <w:rsid w:val="00590B11"/>
    <w:rsid w:val="005A312E"/>
    <w:rsid w:val="005C2972"/>
    <w:rsid w:val="005E6BED"/>
    <w:rsid w:val="00623C60"/>
    <w:rsid w:val="006522D9"/>
    <w:rsid w:val="006603E8"/>
    <w:rsid w:val="00672EEE"/>
    <w:rsid w:val="00675C50"/>
    <w:rsid w:val="0068180D"/>
    <w:rsid w:val="006C7386"/>
    <w:rsid w:val="00706645"/>
    <w:rsid w:val="0070736E"/>
    <w:rsid w:val="0074562F"/>
    <w:rsid w:val="007564C8"/>
    <w:rsid w:val="00757C97"/>
    <w:rsid w:val="00786051"/>
    <w:rsid w:val="007A1475"/>
    <w:rsid w:val="00807E41"/>
    <w:rsid w:val="00844FB5"/>
    <w:rsid w:val="0085555A"/>
    <w:rsid w:val="008970B8"/>
    <w:rsid w:val="008B317B"/>
    <w:rsid w:val="008D1CB2"/>
    <w:rsid w:val="008D35D7"/>
    <w:rsid w:val="008F5676"/>
    <w:rsid w:val="00902DF9"/>
    <w:rsid w:val="0091104A"/>
    <w:rsid w:val="00970E07"/>
    <w:rsid w:val="009A64CD"/>
    <w:rsid w:val="009D76D0"/>
    <w:rsid w:val="00A02F05"/>
    <w:rsid w:val="00A05180"/>
    <w:rsid w:val="00A111C6"/>
    <w:rsid w:val="00A139B0"/>
    <w:rsid w:val="00A244C3"/>
    <w:rsid w:val="00A27054"/>
    <w:rsid w:val="00A35FA6"/>
    <w:rsid w:val="00A54EDE"/>
    <w:rsid w:val="00A66933"/>
    <w:rsid w:val="00A95F0D"/>
    <w:rsid w:val="00AB7B53"/>
    <w:rsid w:val="00AD1C0D"/>
    <w:rsid w:val="00AD2AD8"/>
    <w:rsid w:val="00AF1BDE"/>
    <w:rsid w:val="00B234AF"/>
    <w:rsid w:val="00B71D94"/>
    <w:rsid w:val="00B94AC7"/>
    <w:rsid w:val="00B97B2A"/>
    <w:rsid w:val="00BD0D23"/>
    <w:rsid w:val="00BE24CD"/>
    <w:rsid w:val="00BE52FD"/>
    <w:rsid w:val="00C458DD"/>
    <w:rsid w:val="00CC0059"/>
    <w:rsid w:val="00CD0664"/>
    <w:rsid w:val="00D73A04"/>
    <w:rsid w:val="00D76F0B"/>
    <w:rsid w:val="00DB599B"/>
    <w:rsid w:val="00DE537E"/>
    <w:rsid w:val="00DF5CC0"/>
    <w:rsid w:val="00E00705"/>
    <w:rsid w:val="00E226E7"/>
    <w:rsid w:val="00E35F0C"/>
    <w:rsid w:val="00E446DB"/>
    <w:rsid w:val="00E616C0"/>
    <w:rsid w:val="00EA213F"/>
    <w:rsid w:val="00F0147F"/>
    <w:rsid w:val="00F07514"/>
    <w:rsid w:val="00F17928"/>
    <w:rsid w:val="00F91EF0"/>
    <w:rsid w:val="00F95AFE"/>
    <w:rsid w:val="00FC2271"/>
    <w:rsid w:val="00F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EF57A4-28BC-4C46-88B8-DE50E083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7C97"/>
    <w:pPr>
      <w:spacing w:after="0" w:line="276" w:lineRule="auto"/>
    </w:pPr>
    <w:rPr>
      <w:rFonts w:ascii="Arial" w:eastAsia="Calibri" w:hAnsi="Arial" w:cs="Arial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70E07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E07"/>
  </w:style>
  <w:style w:type="paragraph" w:styleId="llb">
    <w:name w:val="footer"/>
    <w:basedOn w:val="Norml"/>
    <w:link w:val="llbChar"/>
    <w:uiPriority w:val="99"/>
    <w:unhideWhenUsed/>
    <w:rsid w:val="00970E0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E07"/>
  </w:style>
  <w:style w:type="paragraph" w:customStyle="1" w:styleId="Default">
    <w:name w:val="Default"/>
    <w:uiPriority w:val="99"/>
    <w:rsid w:val="00757C9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57C97"/>
    <w:pPr>
      <w:spacing w:after="200"/>
      <w:ind w:left="720"/>
      <w:contextualSpacing/>
    </w:pPr>
    <w:rPr>
      <w:rFonts w:ascii="Calibri" w:eastAsia="Times New Roman" w:hAnsi="Calibri" w:cs="Times New Roman"/>
      <w:color w:val="auto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69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6965"/>
    <w:rPr>
      <w:rFonts w:ascii="Tahoma" w:eastAsia="Calibri" w:hAnsi="Tahoma" w:cs="Tahoma"/>
      <w:color w:val="000000"/>
      <w:sz w:val="16"/>
      <w:szCs w:val="16"/>
      <w:lang w:eastAsia="hu-HU"/>
    </w:rPr>
  </w:style>
  <w:style w:type="character" w:styleId="Kiemels">
    <w:name w:val="Emphasis"/>
    <w:basedOn w:val="Bekezdsalapbettpusa"/>
    <w:uiPriority w:val="20"/>
    <w:qFormat/>
    <w:rsid w:val="00266419"/>
    <w:rPr>
      <w:i/>
      <w:iCs/>
    </w:rPr>
  </w:style>
  <w:style w:type="character" w:customStyle="1" w:styleId="WW8Num3z2">
    <w:name w:val="WW8Num3z2"/>
    <w:rsid w:val="00266419"/>
    <w:rPr>
      <w:rFonts w:ascii="Wingdings" w:hAnsi="Wingdings"/>
    </w:rPr>
  </w:style>
  <w:style w:type="paragraph" w:styleId="NormlWeb">
    <w:name w:val="Normal (Web)"/>
    <w:basedOn w:val="Norml"/>
    <w:uiPriority w:val="99"/>
    <w:unhideWhenUsed/>
    <w:rsid w:val="00AD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Kiemels2">
    <w:name w:val="Strong"/>
    <w:basedOn w:val="Bekezdsalapbettpusa"/>
    <w:uiPriority w:val="22"/>
    <w:qFormat/>
    <w:rsid w:val="00AD1C0D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0765ED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765E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C10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m.hu/hu/muzeum/hirek/oktober-9-en-online-rendezzuk-meg-muzeumi-restartot" TargetMode="External"/><Relationship Id="rId13" Type="http://schemas.openxmlformats.org/officeDocument/2006/relationships/hyperlink" Target="http://www.mnm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zily.marianna@hnm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renyi.marianna@hnm.h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mnm.hu/hu/programok/2020-10-0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632</Words>
  <Characters>4361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vári.ágnes</dc:creator>
  <cp:lastModifiedBy>Misák Bianka</cp:lastModifiedBy>
  <cp:revision>5</cp:revision>
  <dcterms:created xsi:type="dcterms:W3CDTF">2020-10-08T16:20:00Z</dcterms:created>
  <dcterms:modified xsi:type="dcterms:W3CDTF">2020-10-09T13:24:00Z</dcterms:modified>
</cp:coreProperties>
</file>