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74" w:rsidRDefault="00F76574">
      <w:r>
        <w:rPr>
          <w:noProof/>
        </w:rPr>
        <w:drawing>
          <wp:inline distT="0" distB="0" distL="0" distR="0">
            <wp:extent cx="5760720" cy="2827594"/>
            <wp:effectExtent l="19050" t="0" r="0" b="0"/>
            <wp:docPr id="1" name="Kép 1" descr="C:\Users\szokeb\Documents\SEUSO_2019_MEGNYITÓ\seuso_mnm_pannoniafenye_meghivo_fejlé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okeb\Documents\SEUSO_2019_MEGNYITÓ\seuso_mnm_pannoniafenye_meghivo_fejlé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2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74" w:rsidRDefault="00F76574"/>
    <w:p w:rsidR="007B57A3" w:rsidRPr="005E10E7" w:rsidRDefault="007B57A3" w:rsidP="007B57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ELFOGLALTA VÉGLEGES HELYÉT</w:t>
      </w:r>
      <w:r w:rsidRPr="005E10E7">
        <w:rPr>
          <w:b/>
          <w:sz w:val="24"/>
          <w:szCs w:val="24"/>
        </w:rPr>
        <w:t xml:space="preserve"> </w:t>
      </w:r>
      <w:proofErr w:type="gramStart"/>
      <w:r w:rsidRPr="005E10E7">
        <w:rPr>
          <w:b/>
          <w:sz w:val="24"/>
          <w:szCs w:val="24"/>
        </w:rPr>
        <w:t>A</w:t>
      </w:r>
      <w:proofErr w:type="gramEnd"/>
      <w:r w:rsidRPr="005E10E7">
        <w:rPr>
          <w:b/>
          <w:sz w:val="24"/>
          <w:szCs w:val="24"/>
        </w:rPr>
        <w:t xml:space="preserve"> SEUSO-KINCS</w:t>
      </w:r>
    </w:p>
    <w:p w:rsidR="007B57A3" w:rsidRDefault="007B57A3" w:rsidP="007B57A3">
      <w:pPr>
        <w:jc w:val="both"/>
        <w:rPr>
          <w:b/>
          <w:sz w:val="24"/>
          <w:szCs w:val="24"/>
        </w:rPr>
      </w:pPr>
      <w:r w:rsidRPr="005E10E7">
        <w:rPr>
          <w:b/>
          <w:sz w:val="24"/>
          <w:szCs w:val="24"/>
        </w:rPr>
        <w:t xml:space="preserve">A </w:t>
      </w:r>
      <w:proofErr w:type="spellStart"/>
      <w:r w:rsidRPr="005E10E7">
        <w:rPr>
          <w:b/>
          <w:i/>
          <w:sz w:val="24"/>
          <w:szCs w:val="24"/>
        </w:rPr>
        <w:t>Seuso</w:t>
      </w:r>
      <w:proofErr w:type="spellEnd"/>
      <w:r w:rsidRPr="005E10E7">
        <w:rPr>
          <w:b/>
          <w:i/>
          <w:sz w:val="24"/>
          <w:szCs w:val="24"/>
        </w:rPr>
        <w:t>-kincs. Pannonia fénye</w:t>
      </w:r>
      <w:r w:rsidRPr="005E10E7">
        <w:rPr>
          <w:b/>
          <w:sz w:val="24"/>
          <w:szCs w:val="24"/>
        </w:rPr>
        <w:t xml:space="preserve"> </w:t>
      </w:r>
    </w:p>
    <w:p w:rsidR="007B57A3" w:rsidRPr="007B57A3" w:rsidRDefault="007B57A3" w:rsidP="007B57A3">
      <w:pPr>
        <w:jc w:val="both"/>
        <w:rPr>
          <w:b/>
          <w:sz w:val="24"/>
          <w:szCs w:val="24"/>
        </w:rPr>
      </w:pPr>
      <w:r w:rsidRPr="005E10E7">
        <w:rPr>
          <w:b/>
          <w:sz w:val="24"/>
          <w:szCs w:val="24"/>
        </w:rPr>
        <w:t>SAJTÓANYAG</w:t>
      </w:r>
    </w:p>
    <w:p w:rsidR="007B57A3" w:rsidRDefault="007B57A3" w:rsidP="007B57A3">
      <w:pPr>
        <w:jc w:val="both"/>
        <w:rPr>
          <w:sz w:val="24"/>
          <w:szCs w:val="24"/>
        </w:rPr>
      </w:pPr>
    </w:p>
    <w:p w:rsidR="007B57A3" w:rsidRDefault="007B57A3" w:rsidP="007B57A3">
      <w:pPr>
        <w:jc w:val="both"/>
        <w:rPr>
          <w:sz w:val="24"/>
          <w:szCs w:val="24"/>
        </w:rPr>
      </w:pPr>
      <w:r w:rsidRPr="0050677B">
        <w:rPr>
          <w:b/>
          <w:sz w:val="24"/>
          <w:szCs w:val="24"/>
        </w:rPr>
        <w:t xml:space="preserve">A Magyar Nemzeti Múzeum 2019. június 28-án nyitja meg </w:t>
      </w:r>
      <w:proofErr w:type="gramStart"/>
      <w:r w:rsidRPr="0050677B">
        <w:rPr>
          <w:b/>
          <w:i/>
          <w:sz w:val="24"/>
          <w:szCs w:val="24"/>
        </w:rPr>
        <w:t>A</w:t>
      </w:r>
      <w:proofErr w:type="gramEnd"/>
      <w:r w:rsidRPr="0050677B">
        <w:rPr>
          <w:b/>
          <w:i/>
          <w:sz w:val="24"/>
          <w:szCs w:val="24"/>
        </w:rPr>
        <w:t xml:space="preserve"> </w:t>
      </w:r>
      <w:proofErr w:type="spellStart"/>
      <w:r w:rsidRPr="0050677B">
        <w:rPr>
          <w:b/>
          <w:i/>
          <w:sz w:val="24"/>
          <w:szCs w:val="24"/>
        </w:rPr>
        <w:t>Seuso</w:t>
      </w:r>
      <w:proofErr w:type="spellEnd"/>
      <w:r w:rsidRPr="0050677B">
        <w:rPr>
          <w:b/>
          <w:i/>
          <w:sz w:val="24"/>
          <w:szCs w:val="24"/>
        </w:rPr>
        <w:t xml:space="preserve">-kincs. Pannonia fénye </w:t>
      </w:r>
      <w:r w:rsidRPr="0050677B">
        <w:rPr>
          <w:b/>
          <w:sz w:val="24"/>
          <w:szCs w:val="24"/>
        </w:rPr>
        <w:t>című állandó kiállítást. Ezzel a kincs olyan modern, valamennyi műtárgyvédelmi követelménynek megfelelő kiállítótérbe kerül, amely az át</w:t>
      </w:r>
      <w:r>
        <w:rPr>
          <w:b/>
          <w:sz w:val="24"/>
          <w:szCs w:val="24"/>
        </w:rPr>
        <w:t>alakítások ellenére is megőrzi</w:t>
      </w:r>
      <w:r w:rsidRPr="0050677B">
        <w:rPr>
          <w:b/>
          <w:sz w:val="24"/>
          <w:szCs w:val="24"/>
        </w:rPr>
        <w:t xml:space="preserve"> a Pollack Mihály által tervezett klasszicista múzeumpalota jellegzetességeit.</w:t>
      </w:r>
      <w:r>
        <w:rPr>
          <w:b/>
          <w:sz w:val="24"/>
          <w:szCs w:val="24"/>
        </w:rPr>
        <w:t xml:space="preserve"> Ugyancsak ezen a napon veheti kézbe a közönség a kiállítással megegyező címet viselő gazdagon illusztrált </w:t>
      </w:r>
      <w:proofErr w:type="spellStart"/>
      <w:r>
        <w:rPr>
          <w:b/>
          <w:sz w:val="24"/>
          <w:szCs w:val="24"/>
        </w:rPr>
        <w:t>Seuso</w:t>
      </w:r>
      <w:proofErr w:type="spellEnd"/>
      <w:r>
        <w:rPr>
          <w:b/>
          <w:sz w:val="24"/>
          <w:szCs w:val="24"/>
        </w:rPr>
        <w:t>-albumot is.</w:t>
      </w:r>
    </w:p>
    <w:p w:rsidR="007B57A3" w:rsidRDefault="007B57A3" w:rsidP="007B57A3">
      <w:pPr>
        <w:jc w:val="both"/>
        <w:rPr>
          <w:sz w:val="24"/>
          <w:szCs w:val="24"/>
        </w:rPr>
      </w:pPr>
    </w:p>
    <w:p w:rsidR="007B57A3" w:rsidRDefault="007B57A3" w:rsidP="007B57A3">
      <w:pPr>
        <w:jc w:val="both"/>
        <w:rPr>
          <w:sz w:val="24"/>
          <w:szCs w:val="24"/>
        </w:rPr>
      </w:pPr>
      <w:r w:rsidRPr="00721894">
        <w:rPr>
          <w:sz w:val="24"/>
          <w:szCs w:val="24"/>
        </w:rPr>
        <w:t xml:space="preserve">A </w:t>
      </w:r>
      <w:proofErr w:type="spellStart"/>
      <w:r w:rsidRPr="001A6AD3">
        <w:rPr>
          <w:i/>
          <w:sz w:val="24"/>
          <w:szCs w:val="24"/>
        </w:rPr>
        <w:t>Seuso</w:t>
      </w:r>
      <w:proofErr w:type="spellEnd"/>
      <w:r w:rsidRPr="001A6AD3">
        <w:rPr>
          <w:i/>
          <w:sz w:val="24"/>
          <w:szCs w:val="24"/>
        </w:rPr>
        <w:t>-kincs. Pannonia fénye</w:t>
      </w:r>
      <w:r w:rsidRPr="00721894">
        <w:rPr>
          <w:sz w:val="24"/>
          <w:szCs w:val="24"/>
        </w:rPr>
        <w:t xml:space="preserve"> című </w:t>
      </w:r>
      <w:r>
        <w:rPr>
          <w:sz w:val="24"/>
          <w:szCs w:val="24"/>
        </w:rPr>
        <w:t xml:space="preserve">kiállításon három elegáns térben csodálhatja meg a közönség a késő római császárkor egyik legértékesebb leletegyüttesét. A Magyar Nemzeti Múzeumban átadott új kiállítóterek a legkorszerűbb kiállítástechnikai és műtárgyvédelmi eszközökkel büszkélkedhetnek, miközben az átalakítás során a műemlékvédelmi szempontok is messzemenően érvényesültek.  A megújult impozáns terek kiemelik a </w:t>
      </w:r>
      <w:proofErr w:type="spellStart"/>
      <w:r>
        <w:rPr>
          <w:sz w:val="24"/>
          <w:szCs w:val="24"/>
        </w:rPr>
        <w:t>Seuso</w:t>
      </w:r>
      <w:proofErr w:type="spellEnd"/>
      <w:r>
        <w:rPr>
          <w:sz w:val="24"/>
          <w:szCs w:val="24"/>
        </w:rPr>
        <w:t>-kincs egyedi művészi értékét, a megújult kurátori koncepció pedig abban segíti a 21. század látogatóit, hogy dekódolják a kincs ezüstedényeinek üzenetét.</w:t>
      </w:r>
    </w:p>
    <w:p w:rsidR="007B57A3" w:rsidRDefault="007B57A3" w:rsidP="007B57A3">
      <w:pPr>
        <w:jc w:val="both"/>
        <w:rPr>
          <w:sz w:val="24"/>
          <w:szCs w:val="24"/>
        </w:rPr>
      </w:pPr>
    </w:p>
    <w:p w:rsidR="007B57A3" w:rsidRDefault="007B57A3" w:rsidP="007B57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korábbi </w:t>
      </w:r>
      <w:proofErr w:type="spellStart"/>
      <w:r>
        <w:rPr>
          <w:sz w:val="24"/>
          <w:szCs w:val="24"/>
        </w:rPr>
        <w:t>Seuso</w:t>
      </w:r>
      <w:proofErr w:type="spellEnd"/>
      <w:r>
        <w:rPr>
          <w:sz w:val="24"/>
          <w:szCs w:val="24"/>
        </w:rPr>
        <w:t xml:space="preserve">-kiállításokhoz képest bővebb tárgyi anyag felhívja a figyelmet a </w:t>
      </w:r>
      <w:r w:rsidRPr="00241CE6">
        <w:rPr>
          <w:sz w:val="24"/>
          <w:szCs w:val="24"/>
        </w:rPr>
        <w:t>kincs birodalmi</w:t>
      </w:r>
      <w:r>
        <w:rPr>
          <w:sz w:val="24"/>
          <w:szCs w:val="24"/>
        </w:rPr>
        <w:t xml:space="preserve"> és pannóniai összefüggéseire, közvetíti a kései Római Birodalom elitjének mentalitását, arisztokratikus életformáját és önmagáról alkotott képét, s azt a folyamatot, amelynek során a korabeli birodalmi elit kereszténnyé lett. A kiállítás a leletegyüttes művészi értéke mellett a római korban képviselt értékével is foglalkozik, azaz segít meghatározni egykori tulajdonosának a társadalomban elfoglalt helyét, pozícionálja a késő római nemesfém tárgyakat tartalmazó kincsleletek sorában </w:t>
      </w:r>
      <w:r w:rsidRPr="00241CE6"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Seuso</w:t>
      </w:r>
      <w:proofErr w:type="spellEnd"/>
      <w:r>
        <w:rPr>
          <w:sz w:val="24"/>
          <w:szCs w:val="24"/>
        </w:rPr>
        <w:t>-kincset</w:t>
      </w:r>
      <w:r w:rsidRPr="00241CE6">
        <w:rPr>
          <w:sz w:val="24"/>
          <w:szCs w:val="24"/>
        </w:rPr>
        <w:t xml:space="preserve"> és hangsúlyozza a</w:t>
      </w:r>
      <w:r>
        <w:rPr>
          <w:sz w:val="24"/>
          <w:szCs w:val="24"/>
        </w:rPr>
        <w:t>nnak</w:t>
      </w:r>
      <w:r w:rsidRPr="00241CE6">
        <w:rPr>
          <w:sz w:val="24"/>
          <w:szCs w:val="24"/>
        </w:rPr>
        <w:t xml:space="preserve"> jelentőségét. </w:t>
      </w:r>
    </w:p>
    <w:p w:rsidR="007B57A3" w:rsidRDefault="007B57A3" w:rsidP="007B57A3">
      <w:pPr>
        <w:jc w:val="both"/>
        <w:rPr>
          <w:sz w:val="24"/>
          <w:szCs w:val="24"/>
        </w:rPr>
      </w:pPr>
    </w:p>
    <w:p w:rsidR="007B57A3" w:rsidRDefault="007B57A3" w:rsidP="007B57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új állandó kiállítás első terme ennek megfelelően a kései Római Birodalom elitkultúrájának bemutatásával és a szükséges alapinformációk közvetítésével készíti fel a látogatót a </w:t>
      </w:r>
      <w:proofErr w:type="spellStart"/>
      <w:r>
        <w:rPr>
          <w:sz w:val="24"/>
          <w:szCs w:val="24"/>
        </w:rPr>
        <w:t>Seuso</w:t>
      </w:r>
      <w:proofErr w:type="spellEnd"/>
      <w:r>
        <w:rPr>
          <w:sz w:val="24"/>
          <w:szCs w:val="24"/>
        </w:rPr>
        <w:t xml:space="preserve">-kincs megértésére és befogadására. Ebben a térben a látogatók nyolc témán és számos </w:t>
      </w:r>
      <w:r w:rsidR="005A211F">
        <w:rPr>
          <w:sz w:val="24"/>
          <w:szCs w:val="24"/>
        </w:rPr>
        <w:t>pannóniai</w:t>
      </w:r>
      <w:r>
        <w:rPr>
          <w:sz w:val="24"/>
          <w:szCs w:val="24"/>
        </w:rPr>
        <w:t xml:space="preserve"> lelőhelyű luxustárgyon keresztül isme</w:t>
      </w:r>
      <w:r w:rsidR="00CE4542">
        <w:rPr>
          <w:sz w:val="24"/>
          <w:szCs w:val="24"/>
        </w:rPr>
        <w:t>r</w:t>
      </w:r>
      <w:r>
        <w:rPr>
          <w:sz w:val="24"/>
          <w:szCs w:val="24"/>
        </w:rPr>
        <w:t xml:space="preserve">hetik meg a rómaiak ezüsttárgyakhoz való viszonyát és azok római társadalomban betöltött kiemelt szerepét. </w:t>
      </w:r>
    </w:p>
    <w:p w:rsidR="007B57A3" w:rsidRDefault="007B57A3" w:rsidP="007B57A3">
      <w:pPr>
        <w:jc w:val="both"/>
        <w:rPr>
          <w:sz w:val="24"/>
          <w:szCs w:val="24"/>
        </w:rPr>
      </w:pPr>
    </w:p>
    <w:p w:rsidR="007B57A3" w:rsidRDefault="007B57A3" w:rsidP="007B57A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Az egykor folyosóként szolgáló terem egyfajta beavató szerepet tölt be mielőtt a látogató belép abba a két nagyobb térbe, amelyben megtekintheti a </w:t>
      </w:r>
      <w:proofErr w:type="spellStart"/>
      <w:r>
        <w:rPr>
          <w:sz w:val="24"/>
          <w:szCs w:val="24"/>
        </w:rPr>
        <w:t>Seuso</w:t>
      </w:r>
      <w:proofErr w:type="spellEnd"/>
      <w:r>
        <w:rPr>
          <w:sz w:val="24"/>
          <w:szCs w:val="24"/>
        </w:rPr>
        <w:t xml:space="preserve">-kincs 14 ezüstedényét és az elrejtésükre használt rézüstöt, valamint a </w:t>
      </w:r>
      <w:proofErr w:type="spellStart"/>
      <w:r>
        <w:rPr>
          <w:sz w:val="24"/>
          <w:szCs w:val="24"/>
        </w:rPr>
        <w:t>Seuso</w:t>
      </w:r>
      <w:proofErr w:type="spellEnd"/>
      <w:r>
        <w:rPr>
          <w:sz w:val="24"/>
          <w:szCs w:val="24"/>
        </w:rPr>
        <w:t xml:space="preserve">-kincshez köthető </w:t>
      </w:r>
      <w:proofErr w:type="spellStart"/>
      <w:r>
        <w:rPr>
          <w:sz w:val="24"/>
          <w:szCs w:val="24"/>
        </w:rPr>
        <w:t>kőszárhegyi</w:t>
      </w:r>
      <w:proofErr w:type="spellEnd"/>
      <w:r>
        <w:rPr>
          <w:sz w:val="24"/>
          <w:szCs w:val="24"/>
        </w:rPr>
        <w:t xml:space="preserve"> ezüstállványt. (Ez a kiállítás kínálja az első alkalmat, amikor a </w:t>
      </w:r>
      <w:proofErr w:type="spellStart"/>
      <w:r>
        <w:rPr>
          <w:sz w:val="24"/>
          <w:szCs w:val="24"/>
        </w:rPr>
        <w:t>kőszárhegyi</w:t>
      </w:r>
      <w:proofErr w:type="spellEnd"/>
      <w:r>
        <w:rPr>
          <w:sz w:val="24"/>
          <w:szCs w:val="24"/>
        </w:rPr>
        <w:t xml:space="preserve"> ezüstállvány azonos kiállításon látható a </w:t>
      </w:r>
      <w:proofErr w:type="spellStart"/>
      <w:r>
        <w:rPr>
          <w:sz w:val="24"/>
          <w:szCs w:val="24"/>
        </w:rPr>
        <w:t>Seuso</w:t>
      </w:r>
      <w:proofErr w:type="spellEnd"/>
      <w:r>
        <w:rPr>
          <w:sz w:val="24"/>
          <w:szCs w:val="24"/>
        </w:rPr>
        <w:t>-kincs darabjaival!)</w:t>
      </w:r>
    </w:p>
    <w:p w:rsidR="007B57A3" w:rsidRDefault="007B57A3" w:rsidP="007B57A3">
      <w:pPr>
        <w:jc w:val="both"/>
        <w:rPr>
          <w:sz w:val="24"/>
          <w:szCs w:val="24"/>
        </w:rPr>
      </w:pPr>
    </w:p>
    <w:p w:rsidR="007B57A3" w:rsidRPr="008A58B9" w:rsidRDefault="007B57A3" w:rsidP="007B57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kurátorok a tárgyakat külön vitrinbe helyezték, jelezve, hogy </w:t>
      </w:r>
      <w:r w:rsidRPr="00B82308">
        <w:rPr>
          <w:sz w:val="24"/>
          <w:szCs w:val="24"/>
        </w:rPr>
        <w:t xml:space="preserve">a </w:t>
      </w:r>
      <w:proofErr w:type="spellStart"/>
      <w:r w:rsidRPr="00B82308">
        <w:rPr>
          <w:sz w:val="24"/>
          <w:szCs w:val="24"/>
        </w:rPr>
        <w:t>Seuso</w:t>
      </w:r>
      <w:proofErr w:type="spellEnd"/>
      <w:r w:rsidRPr="00B82308">
        <w:rPr>
          <w:sz w:val="24"/>
          <w:szCs w:val="24"/>
        </w:rPr>
        <w:t xml:space="preserve">-kincs nem alkot </w:t>
      </w:r>
      <w:r>
        <w:rPr>
          <w:sz w:val="24"/>
          <w:szCs w:val="24"/>
        </w:rPr>
        <w:t xml:space="preserve">homogén </w:t>
      </w:r>
      <w:r w:rsidRPr="00B82308">
        <w:rPr>
          <w:sz w:val="24"/>
          <w:szCs w:val="24"/>
        </w:rPr>
        <w:t xml:space="preserve">tárgyegyüttest. </w:t>
      </w:r>
      <w:r>
        <w:rPr>
          <w:sz w:val="24"/>
          <w:szCs w:val="24"/>
        </w:rPr>
        <w:t>Ezüstedényei</w:t>
      </w:r>
      <w:r w:rsidRPr="00B82308">
        <w:rPr>
          <w:sz w:val="24"/>
          <w:szCs w:val="24"/>
        </w:rPr>
        <w:t xml:space="preserve"> különálló műtárgy</w:t>
      </w:r>
      <w:r>
        <w:rPr>
          <w:sz w:val="24"/>
          <w:szCs w:val="24"/>
        </w:rPr>
        <w:t>ak</w:t>
      </w:r>
      <w:r w:rsidRPr="00B82308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Pr="00B82308">
        <w:rPr>
          <w:sz w:val="24"/>
          <w:szCs w:val="24"/>
        </w:rPr>
        <w:t>melyek más-más koncepció alapján</w:t>
      </w:r>
      <w:r>
        <w:rPr>
          <w:sz w:val="24"/>
          <w:szCs w:val="24"/>
        </w:rPr>
        <w:t>, különböző időben keletkeztek. A tárgyak ilyen módon történő elhelyezésének más előnye is van: valamennyi tárló körül járható, az edények minden oldalról megtekinthetők. A kiállítás rendezői a két teremben az időrendi szempontokat is figyelembe véve osztották el a tárgyakat. Az első</w:t>
      </w:r>
      <w:r w:rsidR="005A211F">
        <w:rPr>
          <w:sz w:val="24"/>
          <w:szCs w:val="24"/>
        </w:rPr>
        <w:t xml:space="preserve"> teremben a kincs legkorábbi,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hellénisztikus</w:t>
      </w:r>
      <w:proofErr w:type="spellEnd"/>
      <w:r>
        <w:rPr>
          <w:sz w:val="24"/>
          <w:szCs w:val="24"/>
        </w:rPr>
        <w:t xml:space="preserve"> művészeti hagyományokat legtisztábban tükröző darabjai</w:t>
      </w:r>
      <w:r w:rsidR="005A211F">
        <w:rPr>
          <w:sz w:val="24"/>
          <w:szCs w:val="24"/>
        </w:rPr>
        <w:t xml:space="preserve"> kaptak helyet, míg a másodikba</w:t>
      </w:r>
      <w:r>
        <w:rPr>
          <w:sz w:val="24"/>
          <w:szCs w:val="24"/>
        </w:rPr>
        <w:t xml:space="preserve"> a fiatalabb ezüstedények kerültek.  </w:t>
      </w:r>
    </w:p>
    <w:p w:rsidR="007B57A3" w:rsidRDefault="007B57A3" w:rsidP="007B57A3">
      <w:pPr>
        <w:jc w:val="both"/>
        <w:rPr>
          <w:color w:val="000000"/>
          <w:sz w:val="24"/>
          <w:szCs w:val="24"/>
        </w:rPr>
      </w:pPr>
    </w:p>
    <w:p w:rsidR="007B57A3" w:rsidRDefault="007B57A3" w:rsidP="007B57A3">
      <w:pPr>
        <w:jc w:val="both"/>
        <w:rPr>
          <w:color w:val="000000"/>
          <w:sz w:val="24"/>
          <w:szCs w:val="24"/>
        </w:rPr>
      </w:pPr>
      <w:r w:rsidRPr="00241CE6">
        <w:rPr>
          <w:color w:val="000000"/>
          <w:sz w:val="24"/>
          <w:szCs w:val="24"/>
        </w:rPr>
        <w:t xml:space="preserve">A kiállítás </w:t>
      </w:r>
      <w:r>
        <w:rPr>
          <w:color w:val="000000"/>
          <w:sz w:val="24"/>
          <w:szCs w:val="24"/>
        </w:rPr>
        <w:t xml:space="preserve">az edények lehetséges </w:t>
      </w:r>
      <w:proofErr w:type="gramStart"/>
      <w:r>
        <w:rPr>
          <w:color w:val="000000"/>
          <w:sz w:val="24"/>
          <w:szCs w:val="24"/>
        </w:rPr>
        <w:t>kronológiai</w:t>
      </w:r>
      <w:proofErr w:type="gramEnd"/>
      <w:r>
        <w:rPr>
          <w:color w:val="000000"/>
          <w:sz w:val="24"/>
          <w:szCs w:val="24"/>
        </w:rPr>
        <w:t xml:space="preserve"> sorrendjének felállításán túl </w:t>
      </w:r>
      <w:r w:rsidRPr="00241CE6">
        <w:rPr>
          <w:color w:val="000000"/>
          <w:sz w:val="24"/>
          <w:szCs w:val="24"/>
        </w:rPr>
        <w:t>megkísérel választ adni arra a kérdésre, hogy az ezüstedények díszítőrepertoárja hogyan illeszkedett a kor arisztokratikus kultúrájának képi világába</w:t>
      </w:r>
      <w:r w:rsidR="005A211F">
        <w:rPr>
          <w:color w:val="000000"/>
          <w:sz w:val="24"/>
          <w:szCs w:val="24"/>
        </w:rPr>
        <w:t>,</w:t>
      </w:r>
      <w:r w:rsidRPr="00241CE6">
        <w:rPr>
          <w:color w:val="000000"/>
          <w:sz w:val="24"/>
          <w:szCs w:val="24"/>
        </w:rPr>
        <w:t xml:space="preserve"> és ez hogyan fejezte ki a késő római birodalmi elit önazonosságát. </w:t>
      </w:r>
      <w:r>
        <w:rPr>
          <w:color w:val="000000"/>
          <w:sz w:val="24"/>
          <w:szCs w:val="24"/>
        </w:rPr>
        <w:t xml:space="preserve">A kiállítás tudományos alapokon </w:t>
      </w:r>
      <w:proofErr w:type="gramStart"/>
      <w:r>
        <w:rPr>
          <w:color w:val="000000"/>
          <w:sz w:val="24"/>
          <w:szCs w:val="24"/>
        </w:rPr>
        <w:t>reflektál</w:t>
      </w:r>
      <w:proofErr w:type="gramEnd"/>
      <w:r w:rsidRPr="00241CE6">
        <w:rPr>
          <w:color w:val="000000"/>
          <w:sz w:val="24"/>
          <w:szCs w:val="24"/>
        </w:rPr>
        <w:t xml:space="preserve"> azokra a </w:t>
      </w:r>
      <w:r>
        <w:rPr>
          <w:color w:val="000000"/>
          <w:sz w:val="24"/>
          <w:szCs w:val="24"/>
        </w:rPr>
        <w:t>kérdésekre is, amelyekkel a látogatók és a média is szívesen foglalkozik: m</w:t>
      </w:r>
      <w:r w:rsidRPr="00241CE6">
        <w:rPr>
          <w:color w:val="000000"/>
          <w:sz w:val="24"/>
          <w:szCs w:val="24"/>
        </w:rPr>
        <w:t>i alapján állíthat</w:t>
      </w:r>
      <w:r>
        <w:rPr>
          <w:color w:val="000000"/>
          <w:sz w:val="24"/>
          <w:szCs w:val="24"/>
        </w:rPr>
        <w:t xml:space="preserve">ó, hogy a </w:t>
      </w:r>
      <w:proofErr w:type="spellStart"/>
      <w:r>
        <w:rPr>
          <w:color w:val="000000"/>
          <w:sz w:val="24"/>
          <w:szCs w:val="24"/>
        </w:rPr>
        <w:t>Seuso</w:t>
      </w:r>
      <w:proofErr w:type="spellEnd"/>
      <w:r>
        <w:rPr>
          <w:color w:val="000000"/>
          <w:sz w:val="24"/>
          <w:szCs w:val="24"/>
        </w:rPr>
        <w:t>-kincs darabjai kincsleletként és</w:t>
      </w:r>
      <w:r w:rsidRPr="00241CE6">
        <w:rPr>
          <w:color w:val="000000"/>
          <w:sz w:val="24"/>
          <w:szCs w:val="24"/>
        </w:rPr>
        <w:t xml:space="preserve"> művészi kvalitásukat tekintve </w:t>
      </w:r>
      <w:r>
        <w:rPr>
          <w:color w:val="000000"/>
          <w:sz w:val="24"/>
          <w:szCs w:val="24"/>
        </w:rPr>
        <w:t>egyará</w:t>
      </w:r>
      <w:r w:rsidR="005A211F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t </w:t>
      </w:r>
      <w:r w:rsidRPr="00241CE6">
        <w:rPr>
          <w:color w:val="000000"/>
          <w:sz w:val="24"/>
          <w:szCs w:val="24"/>
        </w:rPr>
        <w:t xml:space="preserve">a legjelentősebbek közé tartoznak? </w:t>
      </w:r>
      <w:r>
        <w:rPr>
          <w:color w:val="000000"/>
          <w:sz w:val="24"/>
          <w:szCs w:val="24"/>
        </w:rPr>
        <w:t xml:space="preserve">Ki lehetett </w:t>
      </w:r>
      <w:proofErr w:type="spellStart"/>
      <w:r>
        <w:rPr>
          <w:color w:val="000000"/>
          <w:sz w:val="24"/>
          <w:szCs w:val="24"/>
        </w:rPr>
        <w:t>Seuso</w:t>
      </w:r>
      <w:proofErr w:type="spellEnd"/>
      <w:r>
        <w:rPr>
          <w:color w:val="000000"/>
          <w:sz w:val="24"/>
          <w:szCs w:val="24"/>
        </w:rPr>
        <w:t xml:space="preserve">? Mi köti a </w:t>
      </w:r>
      <w:proofErr w:type="spellStart"/>
      <w:r>
        <w:rPr>
          <w:color w:val="000000"/>
          <w:sz w:val="24"/>
          <w:szCs w:val="24"/>
        </w:rPr>
        <w:t>kőszárhegyi</w:t>
      </w:r>
      <w:proofErr w:type="spellEnd"/>
      <w:r>
        <w:rPr>
          <w:color w:val="000000"/>
          <w:sz w:val="24"/>
          <w:szCs w:val="24"/>
        </w:rPr>
        <w:t xml:space="preserve"> ezüstállványt a </w:t>
      </w:r>
      <w:proofErr w:type="spellStart"/>
      <w:r>
        <w:rPr>
          <w:color w:val="000000"/>
          <w:sz w:val="24"/>
          <w:szCs w:val="24"/>
        </w:rPr>
        <w:t>Seuso</w:t>
      </w:r>
      <w:proofErr w:type="spellEnd"/>
      <w:r>
        <w:rPr>
          <w:color w:val="000000"/>
          <w:sz w:val="24"/>
          <w:szCs w:val="24"/>
        </w:rPr>
        <w:t>-kincshez?</w:t>
      </w:r>
    </w:p>
    <w:p w:rsidR="007B57A3" w:rsidRDefault="007B57A3" w:rsidP="007B57A3">
      <w:pPr>
        <w:jc w:val="both"/>
        <w:rPr>
          <w:color w:val="000000"/>
          <w:sz w:val="24"/>
          <w:szCs w:val="24"/>
        </w:rPr>
      </w:pPr>
    </w:p>
    <w:p w:rsidR="007B57A3" w:rsidRPr="009F7FCC" w:rsidRDefault="007B57A3" w:rsidP="007B57A3">
      <w:pPr>
        <w:jc w:val="both"/>
        <w:rPr>
          <w:color w:val="000000"/>
          <w:sz w:val="24"/>
          <w:szCs w:val="24"/>
        </w:rPr>
      </w:pPr>
      <w:r w:rsidRPr="00241CE6">
        <w:rPr>
          <w:sz w:val="24"/>
          <w:szCs w:val="24"/>
        </w:rPr>
        <w:t>A</w:t>
      </w:r>
      <w:r w:rsidRPr="00241CE6">
        <w:rPr>
          <w:color w:val="000000"/>
          <w:sz w:val="24"/>
          <w:szCs w:val="24"/>
        </w:rPr>
        <w:t xml:space="preserve"> kiállítás üzenete </w:t>
      </w:r>
      <w:r>
        <w:rPr>
          <w:color w:val="000000"/>
          <w:sz w:val="24"/>
          <w:szCs w:val="24"/>
        </w:rPr>
        <w:t xml:space="preserve">ugyanakkor </w:t>
      </w:r>
      <w:r w:rsidRPr="00241CE6">
        <w:rPr>
          <w:color w:val="000000"/>
          <w:sz w:val="24"/>
          <w:szCs w:val="24"/>
        </w:rPr>
        <w:t>nemcsak a kincsleletekre és az azt alkotó tárgyakra koncentrál, hanem mondanivalója kitér az elrejtés</w:t>
      </w:r>
      <w:r>
        <w:rPr>
          <w:color w:val="000000"/>
          <w:sz w:val="24"/>
          <w:szCs w:val="24"/>
        </w:rPr>
        <w:t xml:space="preserve"> körülményeire és a megtalálást követő</w:t>
      </w:r>
      <w:r w:rsidRPr="00241CE6">
        <w:rPr>
          <w:color w:val="000000"/>
          <w:sz w:val="24"/>
          <w:szCs w:val="24"/>
        </w:rPr>
        <w:t xml:space="preserve"> történetére. A kiállítótermekben a látogató olyan útra indul, amelynek során a kiállított ezüstedényeken, luxustárgyakon keresztül feltárul a késői császárkor elitjének magaskultúrája és annak pusztulása is. </w:t>
      </w:r>
      <w:r>
        <w:rPr>
          <w:color w:val="000000"/>
          <w:sz w:val="24"/>
          <w:szCs w:val="24"/>
        </w:rPr>
        <w:t xml:space="preserve"> Felfedező útját </w:t>
      </w:r>
      <w:r>
        <w:rPr>
          <w:sz w:val="24"/>
          <w:szCs w:val="24"/>
        </w:rPr>
        <w:t>3D grafikák, filmeket megjelenítő multimédia tartalmak is segítik. Az érintőképernyők a virtuálisan megforgatható tárgyak egyes részleteinek megtekintésére és a tárgyakra vonatkozó bővebb ismeretanyag (pl. az edényeken ábrázolt görög mitológiai történetek, edények funkciója, hiányzó alkatrészek, nem látható tárgyrészletek) játékos megismerésére nyújtanak lehetőséget.</w:t>
      </w:r>
    </w:p>
    <w:p w:rsidR="007B57A3" w:rsidRDefault="007B57A3" w:rsidP="007B57A3">
      <w:pPr>
        <w:jc w:val="both"/>
        <w:rPr>
          <w:sz w:val="24"/>
          <w:szCs w:val="24"/>
        </w:rPr>
      </w:pPr>
    </w:p>
    <w:p w:rsidR="007B57A3" w:rsidRDefault="007B57A3" w:rsidP="007B57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Hasonló szerepet tölt be a Múzeum boltjában megvásárolható album, amely egyedi műtárgyfotóival, térképeivel, illusztrációival a kurátorok szövegeivel kiegészíti a kiállításban látható és olvasható információkat. </w:t>
      </w:r>
      <w:r w:rsidRPr="00721894">
        <w:rPr>
          <w:sz w:val="24"/>
          <w:szCs w:val="24"/>
        </w:rPr>
        <w:t xml:space="preserve">A </w:t>
      </w:r>
      <w:proofErr w:type="spellStart"/>
      <w:r w:rsidRPr="001A6AD3">
        <w:rPr>
          <w:i/>
          <w:sz w:val="24"/>
          <w:szCs w:val="24"/>
        </w:rPr>
        <w:t>Seuso</w:t>
      </w:r>
      <w:proofErr w:type="spellEnd"/>
      <w:r w:rsidRPr="001A6AD3">
        <w:rPr>
          <w:i/>
          <w:sz w:val="24"/>
          <w:szCs w:val="24"/>
        </w:rPr>
        <w:t>-kincs. Pannonia fénye</w:t>
      </w:r>
      <w:r w:rsidRPr="00721894">
        <w:rPr>
          <w:sz w:val="24"/>
          <w:szCs w:val="24"/>
        </w:rPr>
        <w:t xml:space="preserve"> című </w:t>
      </w:r>
      <w:r>
        <w:rPr>
          <w:sz w:val="24"/>
          <w:szCs w:val="24"/>
        </w:rPr>
        <w:t>kötet nem a kiállítás szigorúan vett vezetője, nem követi pontosan a tárlat felépítését, de sok tekintetben visszatükrözi azt: a</w:t>
      </w:r>
      <w:r w:rsidRPr="00A930F0">
        <w:rPr>
          <w:sz w:val="24"/>
          <w:szCs w:val="24"/>
        </w:rPr>
        <w:t xml:space="preserve"> Pannoniában talált luxustárgyak és a késő antik római elit ku</w:t>
      </w:r>
      <w:r>
        <w:rPr>
          <w:sz w:val="24"/>
          <w:szCs w:val="24"/>
        </w:rPr>
        <w:t>lturális közegébe helyezve mutatja be a legjelentősebb fennmaradt késő római ezüst kincsleletet.</w:t>
      </w:r>
      <w:r>
        <w:rPr>
          <w:sz w:val="24"/>
          <w:szCs w:val="24"/>
        </w:rPr>
        <w:br w:type="page"/>
      </w:r>
    </w:p>
    <w:p w:rsidR="007B57A3" w:rsidRDefault="007B57A3" w:rsidP="007B57A3">
      <w:pPr>
        <w:rPr>
          <w:sz w:val="24"/>
          <w:szCs w:val="24"/>
        </w:rPr>
      </w:pPr>
      <w:r w:rsidRPr="00A80AA7">
        <w:rPr>
          <w:b/>
          <w:sz w:val="24"/>
          <w:szCs w:val="24"/>
        </w:rPr>
        <w:lastRenderedPageBreak/>
        <w:t xml:space="preserve">Dági Marianna – </w:t>
      </w:r>
      <w:proofErr w:type="spellStart"/>
      <w:r w:rsidRPr="00A80AA7">
        <w:rPr>
          <w:b/>
          <w:sz w:val="24"/>
          <w:szCs w:val="24"/>
        </w:rPr>
        <w:t>Mráv</w:t>
      </w:r>
      <w:proofErr w:type="spellEnd"/>
      <w:r w:rsidRPr="00A80AA7">
        <w:rPr>
          <w:b/>
          <w:sz w:val="24"/>
          <w:szCs w:val="24"/>
        </w:rPr>
        <w:t xml:space="preserve"> Zsolt: A </w:t>
      </w:r>
      <w:proofErr w:type="spellStart"/>
      <w:r w:rsidRPr="00A80AA7">
        <w:rPr>
          <w:b/>
          <w:sz w:val="24"/>
          <w:szCs w:val="24"/>
        </w:rPr>
        <w:t>Seuso</w:t>
      </w:r>
      <w:proofErr w:type="spellEnd"/>
      <w:r w:rsidRPr="00A80AA7">
        <w:rPr>
          <w:b/>
          <w:sz w:val="24"/>
          <w:szCs w:val="24"/>
        </w:rPr>
        <w:t>-kincs. Pannonia fénye</w:t>
      </w:r>
      <w:r w:rsidRPr="00A80AA7">
        <w:rPr>
          <w:b/>
          <w:sz w:val="24"/>
          <w:szCs w:val="24"/>
        </w:rPr>
        <w:br/>
        <w:t>Műveltség és luxus a késő császárkori Pannoniában</w:t>
      </w:r>
      <w:r w:rsidRPr="00A80AA7">
        <w:rPr>
          <w:b/>
          <w:sz w:val="24"/>
          <w:szCs w:val="24"/>
        </w:rPr>
        <w:br/>
      </w:r>
      <w:r>
        <w:rPr>
          <w:sz w:val="24"/>
          <w:szCs w:val="24"/>
        </w:rPr>
        <w:t>Album Dabasi András és Kardos Judit fotóival</w:t>
      </w:r>
      <w:r>
        <w:rPr>
          <w:sz w:val="24"/>
          <w:szCs w:val="24"/>
        </w:rPr>
        <w:br/>
        <w:t>Szerkesztette: Merényi Ágnes</w:t>
      </w:r>
      <w:r>
        <w:rPr>
          <w:sz w:val="24"/>
          <w:szCs w:val="24"/>
        </w:rPr>
        <w:br/>
        <w:t>Grafikai tervezés: Farkas Anna</w:t>
      </w:r>
      <w:r>
        <w:rPr>
          <w:sz w:val="24"/>
          <w:szCs w:val="24"/>
        </w:rPr>
        <w:br/>
        <w:t>Szakmai lektor: Török László</w:t>
      </w:r>
      <w:r>
        <w:rPr>
          <w:sz w:val="24"/>
          <w:szCs w:val="24"/>
        </w:rPr>
        <w:br/>
        <w:t xml:space="preserve">Budapest, Magyar Nemzeti Múzeum 2019. </w:t>
      </w:r>
      <w:r>
        <w:rPr>
          <w:sz w:val="24"/>
          <w:szCs w:val="24"/>
        </w:rPr>
        <w:br/>
        <w:t>175 oldal</w:t>
      </w:r>
      <w:r>
        <w:rPr>
          <w:sz w:val="24"/>
          <w:szCs w:val="24"/>
        </w:rPr>
        <w:br/>
        <w:t>Kapható a Nemzeti Múzeum boltjában. Ára: 6500 Ft</w:t>
      </w:r>
    </w:p>
    <w:p w:rsidR="007B57A3" w:rsidRDefault="007B57A3" w:rsidP="007B57A3">
      <w:pPr>
        <w:jc w:val="both"/>
        <w:rPr>
          <w:sz w:val="24"/>
          <w:szCs w:val="24"/>
        </w:rPr>
      </w:pPr>
    </w:p>
    <w:p w:rsidR="007B57A3" w:rsidRPr="007B57A3" w:rsidRDefault="007B57A3" w:rsidP="007B57A3">
      <w:pPr>
        <w:pStyle w:val="Nincstrkz1"/>
        <w:rPr>
          <w:sz w:val="24"/>
          <w:szCs w:val="24"/>
        </w:rPr>
      </w:pPr>
      <w:r w:rsidRPr="00C65057">
        <w:rPr>
          <w:b/>
          <w:sz w:val="24"/>
          <w:szCs w:val="24"/>
        </w:rPr>
        <w:t xml:space="preserve">A SEUSO-KINCS </w:t>
      </w:r>
      <w:r>
        <w:rPr>
          <w:b/>
          <w:sz w:val="24"/>
          <w:szCs w:val="24"/>
        </w:rPr>
        <w:t>- Pannonia fénye</w:t>
      </w:r>
      <w:r>
        <w:rPr>
          <w:b/>
          <w:sz w:val="24"/>
          <w:szCs w:val="24"/>
        </w:rPr>
        <w:br/>
      </w:r>
      <w:proofErr w:type="gramStart"/>
      <w:r w:rsidRPr="007B57A3">
        <w:rPr>
          <w:sz w:val="24"/>
          <w:szCs w:val="24"/>
        </w:rPr>
        <w:t>A</w:t>
      </w:r>
      <w:proofErr w:type="gramEnd"/>
      <w:r w:rsidRPr="007B57A3">
        <w:rPr>
          <w:sz w:val="24"/>
          <w:szCs w:val="24"/>
        </w:rPr>
        <w:t xml:space="preserve"> Magyar Nemzeti Múzeum állandó kiállítása</w:t>
      </w:r>
    </w:p>
    <w:p w:rsidR="007B57A3" w:rsidRDefault="007B57A3" w:rsidP="007B57A3">
      <w:pPr>
        <w:pStyle w:val="Nincstrkz1"/>
        <w:rPr>
          <w:b/>
          <w:sz w:val="24"/>
          <w:szCs w:val="24"/>
        </w:rPr>
      </w:pPr>
    </w:p>
    <w:p w:rsidR="007B57A3" w:rsidRPr="00C65057" w:rsidRDefault="007B57A3" w:rsidP="007B57A3">
      <w:pPr>
        <w:pStyle w:val="Nincstrkz1"/>
        <w:rPr>
          <w:b/>
          <w:sz w:val="24"/>
          <w:szCs w:val="24"/>
        </w:rPr>
      </w:pPr>
      <w:r w:rsidRPr="00574C27">
        <w:rPr>
          <w:sz w:val="24"/>
          <w:szCs w:val="24"/>
        </w:rPr>
        <w:t xml:space="preserve">A kiállítást rendezte: Dági Marianna (Szépművészeti Múzeum) </w:t>
      </w:r>
      <w:proofErr w:type="spellStart"/>
      <w:r w:rsidRPr="00574C27">
        <w:rPr>
          <w:sz w:val="24"/>
          <w:szCs w:val="24"/>
        </w:rPr>
        <w:t>Mráv</w:t>
      </w:r>
      <w:proofErr w:type="spellEnd"/>
      <w:r w:rsidRPr="00574C27">
        <w:rPr>
          <w:sz w:val="24"/>
          <w:szCs w:val="24"/>
        </w:rPr>
        <w:t xml:space="preserve"> Zsolt (Magyar Nemzeti Múzeum) </w:t>
      </w:r>
    </w:p>
    <w:p w:rsidR="007B57A3" w:rsidRPr="00574C27" w:rsidRDefault="007B57A3" w:rsidP="007B57A3">
      <w:pPr>
        <w:pStyle w:val="Nincstrkz1"/>
        <w:rPr>
          <w:sz w:val="24"/>
          <w:szCs w:val="24"/>
        </w:rPr>
      </w:pPr>
      <w:r w:rsidRPr="00574C27">
        <w:rPr>
          <w:sz w:val="24"/>
          <w:szCs w:val="24"/>
        </w:rPr>
        <w:t xml:space="preserve">Szakmai lektor: Török László (Magyar Tudományos Akadémia) </w:t>
      </w:r>
    </w:p>
    <w:p w:rsidR="007B57A3" w:rsidRPr="00574C27" w:rsidRDefault="007B57A3" w:rsidP="007B57A3">
      <w:pPr>
        <w:pStyle w:val="Nincstrkz1"/>
        <w:rPr>
          <w:sz w:val="24"/>
          <w:szCs w:val="24"/>
        </w:rPr>
      </w:pPr>
      <w:r w:rsidRPr="00574C27">
        <w:rPr>
          <w:sz w:val="24"/>
          <w:szCs w:val="24"/>
        </w:rPr>
        <w:t xml:space="preserve">Numizmatikai szakértő: </w:t>
      </w:r>
      <w:proofErr w:type="spellStart"/>
      <w:r w:rsidRPr="00574C27">
        <w:rPr>
          <w:sz w:val="24"/>
          <w:szCs w:val="24"/>
        </w:rPr>
        <w:t>Torbágyi</w:t>
      </w:r>
      <w:proofErr w:type="spellEnd"/>
      <w:r w:rsidRPr="00574C27">
        <w:rPr>
          <w:sz w:val="24"/>
          <w:szCs w:val="24"/>
        </w:rPr>
        <w:t xml:space="preserve"> Melinda (Magyar Nemzeti Múzeum) </w:t>
      </w:r>
    </w:p>
    <w:p w:rsidR="007B57A3" w:rsidRPr="00574C27" w:rsidRDefault="007B57A3" w:rsidP="007B57A3">
      <w:pPr>
        <w:pStyle w:val="Nincstrkz1"/>
        <w:rPr>
          <w:sz w:val="24"/>
          <w:szCs w:val="24"/>
        </w:rPr>
      </w:pPr>
      <w:r w:rsidRPr="00574C27">
        <w:rPr>
          <w:sz w:val="24"/>
          <w:szCs w:val="24"/>
        </w:rPr>
        <w:t>Műtárgyfotók: Dabasi András, Kardos Judit (Magyar Nemzeti Múzeum)</w:t>
      </w:r>
    </w:p>
    <w:p w:rsidR="007B57A3" w:rsidRPr="00574C27" w:rsidRDefault="007B57A3" w:rsidP="007B57A3">
      <w:pPr>
        <w:pStyle w:val="Nincstrkz1"/>
        <w:rPr>
          <w:sz w:val="24"/>
          <w:szCs w:val="24"/>
        </w:rPr>
      </w:pPr>
      <w:r w:rsidRPr="00574C27">
        <w:rPr>
          <w:sz w:val="24"/>
          <w:szCs w:val="24"/>
        </w:rPr>
        <w:t xml:space="preserve">Grafikai tervezés: Farkas Anna · </w:t>
      </w:r>
      <w:proofErr w:type="spellStart"/>
      <w:r w:rsidRPr="00574C27">
        <w:rPr>
          <w:sz w:val="24"/>
          <w:szCs w:val="24"/>
        </w:rPr>
        <w:t>anagraphic</w:t>
      </w:r>
      <w:proofErr w:type="spellEnd"/>
      <w:r w:rsidRPr="00574C27">
        <w:rPr>
          <w:sz w:val="24"/>
          <w:szCs w:val="24"/>
        </w:rPr>
        <w:t xml:space="preserve"> </w:t>
      </w:r>
    </w:p>
    <w:p w:rsidR="007B57A3" w:rsidRPr="00A80AA7" w:rsidRDefault="007B57A3" w:rsidP="007B57A3">
      <w:pPr>
        <w:pStyle w:val="Nincstrkz1"/>
        <w:rPr>
          <w:sz w:val="24"/>
          <w:szCs w:val="24"/>
        </w:rPr>
      </w:pPr>
      <w:r w:rsidRPr="00574C27">
        <w:rPr>
          <w:sz w:val="24"/>
          <w:szCs w:val="24"/>
        </w:rPr>
        <w:t>Kiállításter</w:t>
      </w:r>
      <w:r>
        <w:rPr>
          <w:sz w:val="24"/>
          <w:szCs w:val="24"/>
        </w:rPr>
        <w:t xml:space="preserve">vezés: </w:t>
      </w:r>
      <w:proofErr w:type="spellStart"/>
      <w:r>
        <w:rPr>
          <w:sz w:val="24"/>
          <w:szCs w:val="24"/>
        </w:rPr>
        <w:t>Narmer</w:t>
      </w:r>
      <w:proofErr w:type="spellEnd"/>
      <w:r>
        <w:rPr>
          <w:sz w:val="24"/>
          <w:szCs w:val="24"/>
        </w:rPr>
        <w:t xml:space="preserve"> Építészeti Stúdió </w:t>
      </w:r>
      <w:r w:rsidRPr="00A80AA7">
        <w:rPr>
          <w:sz w:val="24"/>
          <w:szCs w:val="24"/>
        </w:rPr>
        <w:t xml:space="preserve">KÖZTI (Középülettervező) </w:t>
      </w:r>
      <w:proofErr w:type="spellStart"/>
      <w:r w:rsidRPr="00A80AA7">
        <w:rPr>
          <w:sz w:val="24"/>
          <w:szCs w:val="24"/>
        </w:rPr>
        <w:t>Zrt</w:t>
      </w:r>
      <w:proofErr w:type="spellEnd"/>
      <w:r w:rsidRPr="00A80AA7"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Gépésztervezők: </w:t>
      </w:r>
      <w:proofErr w:type="spellStart"/>
      <w:r w:rsidRPr="00A80AA7">
        <w:rPr>
          <w:sz w:val="24"/>
          <w:szCs w:val="24"/>
        </w:rPr>
        <w:t>Págyi</w:t>
      </w:r>
      <w:proofErr w:type="spellEnd"/>
      <w:r w:rsidRPr="00A80AA7">
        <w:rPr>
          <w:sz w:val="24"/>
          <w:szCs w:val="24"/>
        </w:rPr>
        <w:t xml:space="preserve"> Tamás és </w:t>
      </w:r>
      <w:r>
        <w:rPr>
          <w:sz w:val="24"/>
          <w:szCs w:val="24"/>
        </w:rPr>
        <w:t>Nagy István okl. gépészmérnökök</w:t>
      </w:r>
    </w:p>
    <w:p w:rsidR="007B57A3" w:rsidRPr="00574C27" w:rsidRDefault="007B57A3" w:rsidP="007B57A3">
      <w:pPr>
        <w:pStyle w:val="Nincstrkz1"/>
        <w:rPr>
          <w:sz w:val="24"/>
          <w:szCs w:val="24"/>
        </w:rPr>
      </w:pPr>
      <w:r w:rsidRPr="00574C27">
        <w:rPr>
          <w:sz w:val="24"/>
          <w:szCs w:val="24"/>
        </w:rPr>
        <w:t>Multimédia: 4iG</w:t>
      </w:r>
    </w:p>
    <w:p w:rsidR="007B57A3" w:rsidRPr="00574C27" w:rsidRDefault="007B57A3" w:rsidP="007B57A3">
      <w:pPr>
        <w:pStyle w:val="Nincstrkz1"/>
        <w:rPr>
          <w:sz w:val="24"/>
          <w:szCs w:val="24"/>
        </w:rPr>
      </w:pPr>
      <w:r w:rsidRPr="00574C27">
        <w:rPr>
          <w:sz w:val="24"/>
          <w:szCs w:val="24"/>
        </w:rPr>
        <w:t>Projektirányítás: Varga Benedek főigazgató</w:t>
      </w:r>
      <w:r>
        <w:rPr>
          <w:sz w:val="24"/>
          <w:szCs w:val="24"/>
        </w:rPr>
        <w:t>,</w:t>
      </w:r>
      <w:r w:rsidRPr="00574C27">
        <w:rPr>
          <w:sz w:val="24"/>
          <w:szCs w:val="24"/>
        </w:rPr>
        <w:t xml:space="preserve"> Rezi Kató Gábor főigazgató-helyettes</w:t>
      </w:r>
      <w:r>
        <w:rPr>
          <w:sz w:val="24"/>
          <w:szCs w:val="24"/>
        </w:rPr>
        <w:t>,</w:t>
      </w:r>
      <w:r w:rsidRPr="00574C27">
        <w:rPr>
          <w:sz w:val="24"/>
          <w:szCs w:val="24"/>
        </w:rPr>
        <w:t xml:space="preserve"> Zsurki Attila gazdasági igazgató</w:t>
      </w:r>
      <w:r>
        <w:rPr>
          <w:sz w:val="24"/>
          <w:szCs w:val="24"/>
        </w:rPr>
        <w:t>,</w:t>
      </w:r>
      <w:r w:rsidRPr="00574C27">
        <w:rPr>
          <w:sz w:val="24"/>
          <w:szCs w:val="24"/>
        </w:rPr>
        <w:t xml:space="preserve"> </w:t>
      </w:r>
      <w:proofErr w:type="spellStart"/>
      <w:r w:rsidRPr="00574C27">
        <w:rPr>
          <w:sz w:val="24"/>
          <w:szCs w:val="24"/>
        </w:rPr>
        <w:t>Tomka</w:t>
      </w:r>
      <w:proofErr w:type="spellEnd"/>
      <w:r w:rsidRPr="00574C27">
        <w:rPr>
          <w:sz w:val="24"/>
          <w:szCs w:val="24"/>
        </w:rPr>
        <w:t xml:space="preserve"> Gábor projektvezető, főigazgató-helyettes</w:t>
      </w:r>
      <w:r>
        <w:rPr>
          <w:sz w:val="24"/>
          <w:szCs w:val="24"/>
        </w:rPr>
        <w:t>,</w:t>
      </w:r>
      <w:r w:rsidRPr="00574C27">
        <w:rPr>
          <w:sz w:val="24"/>
          <w:szCs w:val="24"/>
        </w:rPr>
        <w:t xml:space="preserve"> Mészáros Balázs projektmenedzser</w:t>
      </w:r>
      <w:r>
        <w:rPr>
          <w:sz w:val="24"/>
          <w:szCs w:val="24"/>
        </w:rPr>
        <w:t>,</w:t>
      </w:r>
      <w:r w:rsidRPr="00574C27">
        <w:rPr>
          <w:sz w:val="24"/>
          <w:szCs w:val="24"/>
        </w:rPr>
        <w:t xml:space="preserve"> Varga Lujza projektmenedzser</w:t>
      </w:r>
      <w:r>
        <w:rPr>
          <w:sz w:val="24"/>
          <w:szCs w:val="24"/>
        </w:rPr>
        <w:t>,</w:t>
      </w:r>
      <w:r w:rsidRPr="00574C27">
        <w:rPr>
          <w:sz w:val="24"/>
          <w:szCs w:val="24"/>
        </w:rPr>
        <w:t xml:space="preserve"> Csom Zsófia projektasszisztens</w:t>
      </w:r>
    </w:p>
    <w:p w:rsidR="007B57A3" w:rsidRDefault="007B57A3" w:rsidP="007B57A3">
      <w:pPr>
        <w:pStyle w:val="Nincstrkz1"/>
        <w:rPr>
          <w:sz w:val="24"/>
          <w:szCs w:val="24"/>
        </w:rPr>
      </w:pPr>
      <w:r w:rsidRPr="00574C27">
        <w:rPr>
          <w:sz w:val="24"/>
          <w:szCs w:val="24"/>
        </w:rPr>
        <w:t xml:space="preserve">Kommunikáció: Berényi Marianna, Szily Marianna </w:t>
      </w:r>
    </w:p>
    <w:p w:rsidR="007B57A3" w:rsidRDefault="007B57A3" w:rsidP="007B57A3">
      <w:pPr>
        <w:pStyle w:val="Nincstrkz1"/>
        <w:rPr>
          <w:sz w:val="24"/>
          <w:szCs w:val="24"/>
        </w:rPr>
      </w:pPr>
      <w:r w:rsidRPr="00574C27">
        <w:rPr>
          <w:sz w:val="24"/>
          <w:szCs w:val="24"/>
        </w:rPr>
        <w:t xml:space="preserve">Szerkesztő: Merényi Ágnes </w:t>
      </w:r>
    </w:p>
    <w:p w:rsidR="007B57A3" w:rsidRPr="00574C27" w:rsidRDefault="007B57A3" w:rsidP="007B57A3">
      <w:pPr>
        <w:pStyle w:val="Nincstrkz1"/>
        <w:rPr>
          <w:sz w:val="24"/>
          <w:szCs w:val="24"/>
        </w:rPr>
      </w:pPr>
      <w:r w:rsidRPr="00574C27">
        <w:rPr>
          <w:sz w:val="24"/>
          <w:szCs w:val="24"/>
        </w:rPr>
        <w:t xml:space="preserve">Angol szöveg: Bob </w:t>
      </w:r>
      <w:proofErr w:type="spellStart"/>
      <w:r w:rsidRPr="00574C27">
        <w:rPr>
          <w:sz w:val="24"/>
          <w:szCs w:val="24"/>
        </w:rPr>
        <w:t>Dent</w:t>
      </w:r>
      <w:proofErr w:type="spellEnd"/>
      <w:r w:rsidRPr="00574C27">
        <w:rPr>
          <w:sz w:val="24"/>
          <w:szCs w:val="24"/>
        </w:rPr>
        <w:t xml:space="preserve">, Rácz Katalin </w:t>
      </w:r>
    </w:p>
    <w:p w:rsidR="007B57A3" w:rsidRPr="00574C27" w:rsidRDefault="007B57A3" w:rsidP="007B57A3">
      <w:pPr>
        <w:pStyle w:val="Nincstrkz1"/>
        <w:rPr>
          <w:sz w:val="24"/>
          <w:szCs w:val="24"/>
        </w:rPr>
      </w:pPr>
      <w:r w:rsidRPr="00574C27">
        <w:rPr>
          <w:sz w:val="24"/>
          <w:szCs w:val="24"/>
        </w:rPr>
        <w:t xml:space="preserve">Műtárgyvédelem: </w:t>
      </w:r>
      <w:proofErr w:type="spellStart"/>
      <w:r w:rsidRPr="00574C27">
        <w:rPr>
          <w:sz w:val="24"/>
          <w:szCs w:val="24"/>
        </w:rPr>
        <w:t>Lencz</w:t>
      </w:r>
      <w:proofErr w:type="spellEnd"/>
      <w:r w:rsidRPr="00574C27">
        <w:rPr>
          <w:sz w:val="24"/>
          <w:szCs w:val="24"/>
        </w:rPr>
        <w:t xml:space="preserve"> Balázs, </w:t>
      </w:r>
      <w:proofErr w:type="spellStart"/>
      <w:r w:rsidRPr="00574C27">
        <w:rPr>
          <w:sz w:val="24"/>
          <w:szCs w:val="24"/>
        </w:rPr>
        <w:t>Földessy</w:t>
      </w:r>
      <w:proofErr w:type="spellEnd"/>
      <w:r w:rsidRPr="00574C27">
        <w:rPr>
          <w:sz w:val="24"/>
          <w:szCs w:val="24"/>
        </w:rPr>
        <w:t xml:space="preserve"> Péter Restaurálás: Dúzs Krisztina, </w:t>
      </w:r>
      <w:proofErr w:type="spellStart"/>
      <w:r w:rsidRPr="00574C27">
        <w:rPr>
          <w:sz w:val="24"/>
          <w:szCs w:val="24"/>
        </w:rPr>
        <w:t>Lencz</w:t>
      </w:r>
      <w:proofErr w:type="spellEnd"/>
      <w:r w:rsidRPr="00574C27">
        <w:rPr>
          <w:sz w:val="24"/>
          <w:szCs w:val="24"/>
        </w:rPr>
        <w:t xml:space="preserve"> Balázs, Lukács Balázs, Nagy Melinda, Németh Norbert </w:t>
      </w:r>
    </w:p>
    <w:p w:rsidR="007B57A3" w:rsidRPr="00574C27" w:rsidRDefault="007B57A3" w:rsidP="007B57A3">
      <w:pPr>
        <w:pStyle w:val="Nincstrkz1"/>
        <w:rPr>
          <w:sz w:val="24"/>
          <w:szCs w:val="24"/>
        </w:rPr>
      </w:pPr>
      <w:r w:rsidRPr="00574C27">
        <w:rPr>
          <w:sz w:val="24"/>
          <w:szCs w:val="24"/>
        </w:rPr>
        <w:t xml:space="preserve">Biztonságtechnika: Pataki János </w:t>
      </w:r>
    </w:p>
    <w:p w:rsidR="007B57A3" w:rsidRDefault="007B57A3" w:rsidP="007B57A3">
      <w:pPr>
        <w:pStyle w:val="Nincstrkz1"/>
        <w:rPr>
          <w:sz w:val="24"/>
          <w:szCs w:val="24"/>
        </w:rPr>
      </w:pPr>
      <w:r w:rsidRPr="00574C27">
        <w:rPr>
          <w:sz w:val="24"/>
          <w:szCs w:val="24"/>
        </w:rPr>
        <w:t xml:space="preserve">Műszaki vezetés: Frankovics Tibor, Bernáth Károly Tibor </w:t>
      </w:r>
      <w:r>
        <w:rPr>
          <w:sz w:val="24"/>
          <w:szCs w:val="24"/>
        </w:rPr>
        <w:br/>
      </w:r>
      <w:r w:rsidRPr="00C65057">
        <w:rPr>
          <w:sz w:val="24"/>
          <w:szCs w:val="24"/>
        </w:rPr>
        <w:t xml:space="preserve">Kivitelezők: </w:t>
      </w:r>
      <w:r>
        <w:rPr>
          <w:sz w:val="24"/>
          <w:szCs w:val="24"/>
        </w:rPr>
        <w:t xml:space="preserve">Belvárosi Építő Kft., </w:t>
      </w:r>
      <w:r w:rsidRPr="00C65057">
        <w:rPr>
          <w:sz w:val="24"/>
          <w:szCs w:val="24"/>
        </w:rPr>
        <w:t>CLH H</w:t>
      </w:r>
      <w:r>
        <w:rPr>
          <w:sz w:val="24"/>
          <w:szCs w:val="24"/>
        </w:rPr>
        <w:t xml:space="preserve">űtés- és Klímatechnikai Kft., </w:t>
      </w:r>
      <w:proofErr w:type="spellStart"/>
      <w:r>
        <w:rPr>
          <w:sz w:val="24"/>
          <w:szCs w:val="24"/>
        </w:rPr>
        <w:t>Lisys</w:t>
      </w:r>
      <w:proofErr w:type="spellEnd"/>
      <w:r>
        <w:rPr>
          <w:sz w:val="24"/>
          <w:szCs w:val="24"/>
        </w:rPr>
        <w:t>-Projekt Kft.</w:t>
      </w:r>
      <w:r w:rsidRPr="00C65057">
        <w:rPr>
          <w:sz w:val="24"/>
          <w:szCs w:val="24"/>
        </w:rPr>
        <w:t xml:space="preserve"> (világítástechnika)</w:t>
      </w:r>
      <w:r>
        <w:rPr>
          <w:sz w:val="24"/>
          <w:szCs w:val="24"/>
        </w:rPr>
        <w:t xml:space="preserve">, </w:t>
      </w:r>
      <w:r w:rsidRPr="00C65057">
        <w:rPr>
          <w:sz w:val="24"/>
          <w:szCs w:val="24"/>
        </w:rPr>
        <w:t>SAUTER Épület Automatik</w:t>
      </w:r>
      <w:r>
        <w:rPr>
          <w:sz w:val="24"/>
          <w:szCs w:val="24"/>
        </w:rPr>
        <w:t xml:space="preserve">ai és Rendszertechnikai Kft., B Consulting Kft. </w:t>
      </w:r>
      <w:r w:rsidRPr="00C65057">
        <w:rPr>
          <w:sz w:val="24"/>
          <w:szCs w:val="24"/>
        </w:rPr>
        <w:t>(biztonságtechnika)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Beige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Bau</w:t>
      </w:r>
      <w:proofErr w:type="spellEnd"/>
      <w:r>
        <w:rPr>
          <w:sz w:val="24"/>
          <w:szCs w:val="24"/>
        </w:rPr>
        <w:t xml:space="preserve"> Kft., </w:t>
      </w:r>
      <w:proofErr w:type="spellStart"/>
      <w:r>
        <w:rPr>
          <w:sz w:val="24"/>
          <w:szCs w:val="24"/>
        </w:rPr>
        <w:t>Fabermann</w:t>
      </w:r>
      <w:proofErr w:type="spellEnd"/>
      <w:r>
        <w:rPr>
          <w:sz w:val="24"/>
          <w:szCs w:val="24"/>
        </w:rPr>
        <w:t xml:space="preserve"> Kft.</w:t>
      </w:r>
    </w:p>
    <w:p w:rsidR="007B57A3" w:rsidRPr="00A80AA7" w:rsidRDefault="007B57A3" w:rsidP="007B57A3">
      <w:pPr>
        <w:pStyle w:val="Nincstrkz1"/>
        <w:rPr>
          <w:sz w:val="24"/>
          <w:szCs w:val="24"/>
        </w:rPr>
      </w:pPr>
      <w:r>
        <w:rPr>
          <w:sz w:val="24"/>
          <w:szCs w:val="24"/>
        </w:rPr>
        <w:t xml:space="preserve">Műszaki ellenőr: </w:t>
      </w:r>
      <w:r w:rsidRPr="00A80AA7">
        <w:rPr>
          <w:sz w:val="24"/>
          <w:szCs w:val="24"/>
        </w:rPr>
        <w:t>HUMAN CONSTRUCT Tervező és Szaktanácsadó Kft.</w:t>
      </w:r>
    </w:p>
    <w:p w:rsidR="007B57A3" w:rsidRPr="00574C27" w:rsidRDefault="007B57A3" w:rsidP="007B57A3">
      <w:pPr>
        <w:pStyle w:val="Nincstrkz1"/>
        <w:rPr>
          <w:sz w:val="24"/>
          <w:szCs w:val="24"/>
        </w:rPr>
      </w:pPr>
      <w:r w:rsidRPr="00574C27">
        <w:rPr>
          <w:sz w:val="24"/>
          <w:szCs w:val="24"/>
        </w:rPr>
        <w:t xml:space="preserve">Vitrinberendezés: Bak Andrea, </w:t>
      </w:r>
      <w:proofErr w:type="spellStart"/>
      <w:r w:rsidRPr="00574C27">
        <w:rPr>
          <w:sz w:val="24"/>
          <w:szCs w:val="24"/>
        </w:rPr>
        <w:t>Marosfalvi</w:t>
      </w:r>
      <w:proofErr w:type="spellEnd"/>
      <w:r w:rsidRPr="00574C27">
        <w:rPr>
          <w:sz w:val="24"/>
          <w:szCs w:val="24"/>
        </w:rPr>
        <w:t xml:space="preserve"> Ákos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Miklovics</w:t>
      </w:r>
      <w:proofErr w:type="spellEnd"/>
      <w:r>
        <w:rPr>
          <w:sz w:val="24"/>
          <w:szCs w:val="24"/>
        </w:rPr>
        <w:t xml:space="preserve"> Gyula</w:t>
      </w:r>
      <w:r w:rsidRPr="00574C27">
        <w:rPr>
          <w:sz w:val="24"/>
          <w:szCs w:val="24"/>
        </w:rPr>
        <w:t xml:space="preserve"> </w:t>
      </w:r>
    </w:p>
    <w:p w:rsidR="007B57A3" w:rsidRPr="00574C27" w:rsidRDefault="007B57A3" w:rsidP="007B57A3">
      <w:pPr>
        <w:pStyle w:val="Nincstrkz1"/>
        <w:rPr>
          <w:sz w:val="24"/>
          <w:szCs w:val="24"/>
        </w:rPr>
      </w:pPr>
      <w:r w:rsidRPr="00574C27">
        <w:rPr>
          <w:sz w:val="24"/>
          <w:szCs w:val="24"/>
        </w:rPr>
        <w:t xml:space="preserve">Szakmai asszisztens: Szabadváry Tamás </w:t>
      </w:r>
    </w:p>
    <w:p w:rsidR="007B57A3" w:rsidRDefault="007B57A3" w:rsidP="007B57A3">
      <w:pPr>
        <w:pStyle w:val="Nincstrkz1"/>
        <w:rPr>
          <w:sz w:val="24"/>
          <w:szCs w:val="24"/>
        </w:rPr>
      </w:pPr>
      <w:r w:rsidRPr="00574C27">
        <w:rPr>
          <w:sz w:val="24"/>
          <w:szCs w:val="24"/>
        </w:rPr>
        <w:t xml:space="preserve">Múzeumpedagógia: Kenesei Zsófia, Suba Eszter, Vattay Liliána, Biricz Dóra </w:t>
      </w:r>
    </w:p>
    <w:p w:rsidR="007B57A3" w:rsidRDefault="007B57A3" w:rsidP="007B57A3">
      <w:pPr>
        <w:pStyle w:val="Nincstrkz1"/>
        <w:rPr>
          <w:sz w:val="24"/>
          <w:szCs w:val="24"/>
        </w:rPr>
      </w:pPr>
    </w:p>
    <w:p w:rsidR="007B57A3" w:rsidRDefault="007B57A3" w:rsidP="007B57A3">
      <w:pPr>
        <w:pStyle w:val="Nincstrkz1"/>
        <w:rPr>
          <w:sz w:val="24"/>
          <w:szCs w:val="24"/>
        </w:rPr>
      </w:pPr>
      <w:r w:rsidRPr="00574C27">
        <w:rPr>
          <w:sz w:val="24"/>
          <w:szCs w:val="24"/>
        </w:rPr>
        <w:t>Támogatók:</w:t>
      </w:r>
      <w:r w:rsidR="00D61278">
        <w:rPr>
          <w:sz w:val="24"/>
          <w:szCs w:val="24"/>
        </w:rPr>
        <w:t xml:space="preserve"> </w:t>
      </w:r>
      <w:bookmarkStart w:id="0" w:name="_GoBack"/>
      <w:bookmarkEnd w:id="0"/>
      <w:r w:rsidR="00D61278">
        <w:rPr>
          <w:sz w:val="24"/>
          <w:szCs w:val="24"/>
        </w:rPr>
        <w:br/>
      </w:r>
      <w:r w:rsidR="00D61278">
        <w:rPr>
          <w:noProof/>
          <w:sz w:val="24"/>
          <w:szCs w:val="24"/>
        </w:rPr>
        <w:drawing>
          <wp:inline distT="0" distB="0" distL="0" distR="0">
            <wp:extent cx="457200" cy="457200"/>
            <wp:effectExtent l="19050" t="0" r="0" b="0"/>
            <wp:docPr id="2" name="Kép 1" descr="C:\Users\csomzs\Pictures\Magyarország Kormánya log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:\Users\csomzs\Pictures\Magyarország Kormánya logó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278">
        <w:rPr>
          <w:sz w:val="24"/>
          <w:szCs w:val="24"/>
        </w:rPr>
        <w:t xml:space="preserve">  </w:t>
      </w:r>
      <w:r w:rsidR="00D61278" w:rsidRPr="00D61278">
        <w:rPr>
          <w:sz w:val="22"/>
          <w:szCs w:val="22"/>
        </w:rPr>
        <w:t>Magyarország Kormánya</w:t>
      </w:r>
      <w:r w:rsidR="00D61278">
        <w:rPr>
          <w:sz w:val="24"/>
          <w:szCs w:val="24"/>
        </w:rPr>
        <w:t xml:space="preserve">      </w:t>
      </w:r>
      <w:r w:rsidR="00D61278">
        <w:rPr>
          <w:noProof/>
          <w:sz w:val="24"/>
          <w:szCs w:val="24"/>
        </w:rPr>
        <w:drawing>
          <wp:inline distT="0" distB="0" distL="0" distR="0">
            <wp:extent cx="790575" cy="657646"/>
            <wp:effectExtent l="19050" t="0" r="9525" b="0"/>
            <wp:docPr id="4" name="Kép 2" descr="C:\Users\csomzs\Pictures\Emberi Erőforrások Minisztériuma log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:\Users\csomzs\Pictures\Emberi Erőforrások Minisztériuma log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977" cy="65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7A3" w:rsidRDefault="007B57A3" w:rsidP="007B57A3">
      <w:pPr>
        <w:jc w:val="both"/>
        <w:rPr>
          <w:sz w:val="24"/>
          <w:szCs w:val="24"/>
        </w:rPr>
      </w:pPr>
    </w:p>
    <w:p w:rsidR="007B57A3" w:rsidRPr="00FA3D1A" w:rsidRDefault="007B57A3" w:rsidP="007B57A3">
      <w:pPr>
        <w:rPr>
          <w:rFonts w:ascii="Garamond" w:hAnsi="Garamond"/>
          <w:i/>
          <w:sz w:val="24"/>
          <w:szCs w:val="24"/>
          <w:lang w:val="sv-SE"/>
        </w:rPr>
      </w:pPr>
      <w:r w:rsidRPr="007B57A3">
        <w:rPr>
          <w:rFonts w:ascii="Garamond" w:hAnsi="Garamond"/>
          <w:b/>
          <w:sz w:val="24"/>
          <w:szCs w:val="24"/>
        </w:rPr>
        <w:t>Információ:</w:t>
      </w:r>
      <w:r w:rsidRPr="00FA3D1A">
        <w:rPr>
          <w:rFonts w:ascii="Garamond" w:hAnsi="Garamond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FA3D1A">
        <w:rPr>
          <w:rFonts w:ascii="Garamond" w:hAnsi="Garamond"/>
          <w:b/>
          <w:i/>
          <w:color w:val="222222"/>
          <w:sz w:val="24"/>
          <w:szCs w:val="24"/>
          <w:shd w:val="clear" w:color="auto" w:fill="FFFFFF"/>
        </w:rPr>
        <w:br/>
      </w:r>
      <w:r w:rsidRPr="00FA3D1A">
        <w:rPr>
          <w:rFonts w:ascii="Garamond" w:hAnsi="Garamond"/>
          <w:i/>
          <w:sz w:val="24"/>
          <w:szCs w:val="24"/>
          <w:lang w:val="sv-SE"/>
        </w:rPr>
        <w:t xml:space="preserve">Berényi Marianna – </w:t>
      </w:r>
      <w:hyperlink r:id="rId8" w:history="1">
        <w:r w:rsidRPr="00FA3D1A">
          <w:rPr>
            <w:rStyle w:val="Hiperhivatkozs"/>
            <w:rFonts w:ascii="Garamond" w:hAnsi="Garamond" w:cs="Calibri"/>
            <w:i/>
            <w:sz w:val="24"/>
            <w:szCs w:val="24"/>
            <w:lang w:val="sv-SE"/>
          </w:rPr>
          <w:t>berenyi.marianna@hnm.hu</w:t>
        </w:r>
      </w:hyperlink>
      <w:r w:rsidRPr="00FA3D1A">
        <w:rPr>
          <w:rFonts w:ascii="Garamond" w:hAnsi="Garamond"/>
          <w:i/>
          <w:sz w:val="24"/>
          <w:szCs w:val="24"/>
          <w:lang w:val="sv-SE"/>
        </w:rPr>
        <w:t>, +36 30 788 7552</w:t>
      </w:r>
    </w:p>
    <w:p w:rsidR="007B57A3" w:rsidRDefault="007B57A3" w:rsidP="007B57A3">
      <w:pPr>
        <w:rPr>
          <w:rFonts w:ascii="Garamond" w:hAnsi="Garamond"/>
          <w:i/>
          <w:sz w:val="24"/>
          <w:szCs w:val="24"/>
          <w:lang w:val="sv-SE"/>
        </w:rPr>
      </w:pPr>
      <w:r w:rsidRPr="00FA3D1A">
        <w:rPr>
          <w:rFonts w:ascii="Garamond" w:hAnsi="Garamond"/>
          <w:i/>
          <w:sz w:val="24"/>
          <w:szCs w:val="24"/>
          <w:lang w:val="sv-SE"/>
        </w:rPr>
        <w:t xml:space="preserve">Szily Marianna – </w:t>
      </w:r>
      <w:hyperlink r:id="rId9" w:history="1">
        <w:r w:rsidRPr="00FA3D1A">
          <w:rPr>
            <w:rStyle w:val="Hiperhivatkozs"/>
            <w:rFonts w:ascii="Garamond" w:hAnsi="Garamond" w:cs="Calibri"/>
            <w:i/>
            <w:sz w:val="24"/>
            <w:szCs w:val="24"/>
            <w:lang w:val="sv-SE"/>
          </w:rPr>
          <w:t>szily.marianna@hnm.hu</w:t>
        </w:r>
      </w:hyperlink>
      <w:r w:rsidRPr="00FA3D1A">
        <w:rPr>
          <w:rFonts w:ascii="Garamond" w:hAnsi="Garamond"/>
          <w:i/>
          <w:sz w:val="24"/>
          <w:szCs w:val="24"/>
          <w:lang w:val="sv-SE"/>
        </w:rPr>
        <w:t>, +36 30 479 7263</w:t>
      </w:r>
    </w:p>
    <w:p w:rsidR="00072A97" w:rsidRDefault="007B57A3" w:rsidP="00D61278">
      <w:pPr>
        <w:rPr>
          <w:sz w:val="24"/>
          <w:szCs w:val="24"/>
        </w:rPr>
      </w:pPr>
      <w:r>
        <w:rPr>
          <w:rFonts w:ascii="Garamond" w:hAnsi="Garamond"/>
          <w:i/>
          <w:sz w:val="24"/>
          <w:szCs w:val="24"/>
          <w:lang w:val="sv-SE"/>
        </w:rPr>
        <w:t>mnm.hu</w:t>
      </w:r>
      <w:r w:rsidR="00D61278">
        <w:rPr>
          <w:rFonts w:ascii="Garamond" w:hAnsi="Garamond"/>
          <w:i/>
          <w:sz w:val="24"/>
          <w:szCs w:val="24"/>
          <w:lang w:val="sv-SE"/>
        </w:rPr>
        <w:t xml:space="preserve">, </w:t>
      </w:r>
      <w:r w:rsidR="00D61278" w:rsidRPr="00AC40E5">
        <w:rPr>
          <w:rFonts w:ascii="Garamond" w:hAnsi="Garamond"/>
          <w:i/>
          <w:sz w:val="24"/>
          <w:szCs w:val="24"/>
          <w:lang w:val="sv-SE"/>
        </w:rPr>
        <w:t>facebook.com/nemzetimuzeum</w:t>
      </w:r>
    </w:p>
    <w:p w:rsidR="00F76574" w:rsidRDefault="00F76574" w:rsidP="00D61278"/>
    <w:sectPr w:rsidR="00F76574" w:rsidSect="00260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74"/>
    <w:rsid w:val="00072A97"/>
    <w:rsid w:val="0026081B"/>
    <w:rsid w:val="00365EDA"/>
    <w:rsid w:val="003A42E2"/>
    <w:rsid w:val="004463B2"/>
    <w:rsid w:val="0054616F"/>
    <w:rsid w:val="005A211F"/>
    <w:rsid w:val="007B57A3"/>
    <w:rsid w:val="00A3667A"/>
    <w:rsid w:val="00B83258"/>
    <w:rsid w:val="00CE4542"/>
    <w:rsid w:val="00D61278"/>
    <w:rsid w:val="00E5568C"/>
    <w:rsid w:val="00F76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2633"/>
  <w15:docId w15:val="{F87209EA-7E6F-4746-97B6-1DBF1732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6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incstrkz1">
    <w:name w:val="Nincs térköz1"/>
    <w:qFormat/>
    <w:rsid w:val="00F76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65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6574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uiPriority w:val="99"/>
    <w:unhideWhenUsed/>
    <w:rsid w:val="00072A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enyi.marianna@hnm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zily.marianna@hn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1E39F-ECF1-4D34-9798-22DC0D49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940</Words>
  <Characters>6493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szokeb</dc:creator>
  <cp:lastModifiedBy>Berényi Marianna</cp:lastModifiedBy>
  <cp:revision>3</cp:revision>
  <dcterms:created xsi:type="dcterms:W3CDTF">2019-06-27T10:52:00Z</dcterms:created>
  <dcterms:modified xsi:type="dcterms:W3CDTF">2019-06-27T10:57:00Z</dcterms:modified>
</cp:coreProperties>
</file>