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2CCF0" w14:textId="47D45E1E" w:rsidR="00EF4970" w:rsidRDefault="00EF4970" w:rsidP="00EF4970">
      <w:pPr>
        <w:jc w:val="center"/>
        <w:rPr>
          <w:rStyle w:val="Kiemels2"/>
          <w:rFonts w:ascii="Arial" w:hAnsi="Arial" w:cs="Arial"/>
          <w:color w:val="000000"/>
          <w:shd w:val="clear" w:color="auto" w:fill="FFFFFF"/>
        </w:rPr>
      </w:pPr>
      <w:r>
        <w:rPr>
          <w:rStyle w:val="Kiemels2"/>
          <w:rFonts w:ascii="Arial" w:hAnsi="Arial" w:cs="Arial"/>
          <w:color w:val="000000"/>
          <w:shd w:val="clear" w:color="auto" w:fill="FFFFFF"/>
        </w:rPr>
        <w:t>Megjelent a Magyar Menyasszony Tanulmányok című kötet</w:t>
      </w:r>
    </w:p>
    <w:p w14:paraId="36C78E48" w14:textId="6E367852" w:rsidR="00540607" w:rsidRDefault="00EF4970">
      <w:r>
        <w:rPr>
          <w:rStyle w:val="Kiemels2"/>
          <w:rFonts w:ascii="Arial" w:hAnsi="Arial" w:cs="Arial"/>
          <w:color w:val="000000"/>
          <w:shd w:val="clear" w:color="auto" w:fill="FFFFFF"/>
        </w:rPr>
        <w:t xml:space="preserve">Az ötszáz év esküvőtörténetén </w:t>
      </w:r>
      <w:proofErr w:type="spellStart"/>
      <w:r>
        <w:rPr>
          <w:rStyle w:val="Kiemels2"/>
          <w:rFonts w:ascii="Arial" w:hAnsi="Arial" w:cs="Arial"/>
          <w:color w:val="000000"/>
          <w:shd w:val="clear" w:color="auto" w:fill="FFFFFF"/>
        </w:rPr>
        <w:t>végigkalauzoló</w:t>
      </w:r>
      <w:proofErr w:type="spellEnd"/>
      <w:r>
        <w:rPr>
          <w:rStyle w:val="Kiemels2"/>
          <w:rFonts w:ascii="Arial" w:hAnsi="Arial" w:cs="Arial"/>
          <w:color w:val="000000"/>
          <w:shd w:val="clear" w:color="auto" w:fill="FFFFFF"/>
        </w:rPr>
        <w:t xml:space="preserve"> Magyar Menyasszony kiállításhoz kapcsolódóan megjelenő tanulmánykötetünk sokféle szempontból, több tudományterület kiváló kutatóinak segítségével járja körbe ezt a sokrétű és izgalmas témát.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A kötet első részében a </w:t>
      </w:r>
      <w:r>
        <w:rPr>
          <w:rStyle w:val="Kiemels"/>
          <w:rFonts w:ascii="Arial" w:hAnsi="Arial" w:cs="Arial"/>
          <w:color w:val="000000"/>
          <w:shd w:val="clear" w:color="auto" w:fill="FFFFFF"/>
        </w:rPr>
        <w:t>házasodási hagyományok és szabályok</w:t>
      </w:r>
      <w:r>
        <w:rPr>
          <w:rFonts w:ascii="Arial" w:hAnsi="Arial" w:cs="Arial"/>
          <w:color w:val="000000"/>
          <w:shd w:val="clear" w:color="auto" w:fill="FFFFFF"/>
        </w:rPr>
        <w:t xml:space="preserve"> témakörében olvashatnak arról, hogy századokkal ezelőtt és a közelmúltban mit viseltek, mit fogyasztottak erdélyi főurak és felvidéki munkások, hogyan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koreografálódott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az ünnepi eseménysor, ha katonatiszt volt a vőlegény, ha zsidó a menyasszony vagy özvegy, mit jelentett a nászéjszaka a tanult polgárlánynak és az álszemérem áldozatainak.</w:t>
      </w: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br/>
        <w:t>A második rész írásai valamilyen okból ismert, fontos, érdekes vagy szívszorító </w:t>
      </w:r>
      <w:r>
        <w:rPr>
          <w:rStyle w:val="Kiemels"/>
          <w:rFonts w:ascii="Arial" w:hAnsi="Arial" w:cs="Arial"/>
          <w:color w:val="000000"/>
          <w:shd w:val="clear" w:color="auto" w:fill="FFFFFF"/>
        </w:rPr>
        <w:t>menyasszonytörténeteket</w:t>
      </w:r>
      <w:r>
        <w:rPr>
          <w:rFonts w:ascii="Arial" w:hAnsi="Arial" w:cs="Arial"/>
          <w:color w:val="000000"/>
          <w:shd w:val="clear" w:color="auto" w:fill="FFFFFF"/>
        </w:rPr>
        <w:t> mutatnak be: a nagyhercegnőt, a költőfeleséget, a milliomosnőt, az önfeláldozó politikusfeleséget, a dinasztikus küldetést teljesítő királyi hercegnőt, a kitelepített parasztlányt, az imádott, vagy éppen messzire bujdosó színésznőt.</w:t>
      </w:r>
      <w:r>
        <w:rPr>
          <w:rFonts w:ascii="Arial" w:hAnsi="Arial" w:cs="Arial"/>
          <w:color w:val="000000"/>
          <w:shd w:val="clear" w:color="auto" w:fill="FFFFFF"/>
        </w:rPr>
        <w:br/>
        <w:t>A harmadik rész a </w:t>
      </w:r>
      <w:r>
        <w:rPr>
          <w:rStyle w:val="Kiemels"/>
          <w:rFonts w:ascii="Arial" w:hAnsi="Arial" w:cs="Arial"/>
          <w:color w:val="000000"/>
          <w:shd w:val="clear" w:color="auto" w:fill="FFFFFF"/>
        </w:rPr>
        <w:t>menyegzői reprezentáció</w:t>
      </w:r>
      <w:r>
        <w:rPr>
          <w:rFonts w:ascii="Arial" w:hAnsi="Arial" w:cs="Arial"/>
          <w:color w:val="000000"/>
          <w:shd w:val="clear" w:color="auto" w:fill="FFFFFF"/>
        </w:rPr>
        <w:t>t mutatja be a legrégibb ismert királyi menyasszonyi ruhától a lakodalmi fogásokon és rigmusokon át az ajándékokig, és nem utolsósorban a nagy pillanat megörökítéséig.</w:t>
      </w:r>
      <w:r>
        <w:rPr>
          <w:rFonts w:ascii="Arial" w:hAnsi="Arial" w:cs="Arial"/>
          <w:color w:val="000000"/>
          <w:shd w:val="clear" w:color="auto" w:fill="FFFFFF"/>
        </w:rPr>
        <w:br/>
        <w:t xml:space="preserve">Ajánljuk ezt a kötetet a kíváncsi menyasszonyoknak és vőlegényeknek, a meghatott örömszülőknek, a büszke családnak, 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nosztalgiázó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érdeklődőknek és mindenkinek, aki számára fontos, hogy ötszáz év felhalmozott tudása, hagyománya, írott és tárgyi emlékei ne vesszenek el.</w:t>
      </w:r>
      <w:r>
        <w:rPr>
          <w:rFonts w:ascii="Helvetica" w:hAnsi="Helvetica" w:cs="Helvetica"/>
          <w:color w:val="656565"/>
          <w:sz w:val="18"/>
          <w:szCs w:val="18"/>
        </w:rPr>
        <w:br/>
      </w:r>
      <w:r>
        <w:rPr>
          <w:rFonts w:ascii="Helvetica" w:hAnsi="Helvetica" w:cs="Helvetica"/>
          <w:color w:val="656565"/>
          <w:sz w:val="18"/>
          <w:szCs w:val="18"/>
        </w:rPr>
        <w:br/>
      </w:r>
      <w:r w:rsidRPr="00EF4970">
        <w:rPr>
          <w:rFonts w:ascii="Arial" w:hAnsi="Arial" w:cs="Arial"/>
          <w:color w:val="000000"/>
          <w:shd w:val="clear" w:color="auto" w:fill="FFFFFF"/>
        </w:rPr>
        <w:t>Szerkesztette: Kiss Erika, Orgona Angelika és Simonovics Ildikó</w:t>
      </w:r>
      <w:r w:rsidRPr="00EF4970">
        <w:rPr>
          <w:rFonts w:ascii="Arial" w:hAnsi="Arial" w:cs="Arial"/>
          <w:color w:val="000000"/>
          <w:shd w:val="clear" w:color="auto" w:fill="FFFFFF"/>
        </w:rPr>
        <w:br/>
        <w:t xml:space="preserve">A 648 oldalas kötet a Múzeum boltjában megvásárolható, és a Líra </w:t>
      </w:r>
      <w:proofErr w:type="spellStart"/>
      <w:r w:rsidRPr="00EF4970">
        <w:rPr>
          <w:rFonts w:ascii="Arial" w:hAnsi="Arial" w:cs="Arial"/>
          <w:color w:val="000000"/>
          <w:shd w:val="clear" w:color="auto" w:fill="FFFFFF"/>
        </w:rPr>
        <w:t>könyveboltjaiban</w:t>
      </w:r>
      <w:proofErr w:type="spellEnd"/>
      <w:r w:rsidRPr="00EF4970">
        <w:rPr>
          <w:rFonts w:ascii="Arial" w:hAnsi="Arial" w:cs="Arial"/>
          <w:color w:val="000000"/>
          <w:shd w:val="clear" w:color="auto" w:fill="FFFFFF"/>
        </w:rPr>
        <w:t xml:space="preserve"> és online.</w:t>
      </w:r>
    </w:p>
    <w:sectPr w:rsidR="0054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A2"/>
    <w:rsid w:val="000F1207"/>
    <w:rsid w:val="0064773D"/>
    <w:rsid w:val="00A939A2"/>
    <w:rsid w:val="00D3508E"/>
    <w:rsid w:val="00E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D81B"/>
  <w15:chartTrackingRefBased/>
  <w15:docId w15:val="{3C46BB2A-74E5-4533-9453-F175090C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EF4970"/>
    <w:rPr>
      <w:b/>
      <w:bCs/>
    </w:rPr>
  </w:style>
  <w:style w:type="character" w:styleId="Kiemels">
    <w:name w:val="Emphasis"/>
    <w:basedOn w:val="Bekezdsalapbettpusa"/>
    <w:uiPriority w:val="20"/>
    <w:qFormat/>
    <w:rsid w:val="00EF4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Sztán Péter</dc:creator>
  <cp:keywords/>
  <dc:description/>
  <cp:lastModifiedBy>Sztán Péter</cp:lastModifiedBy>
  <cp:revision>2</cp:revision>
  <dcterms:created xsi:type="dcterms:W3CDTF">2023-12-22T10:13:00Z</dcterms:created>
  <dcterms:modified xsi:type="dcterms:W3CDTF">2023-12-22T10:14:00Z</dcterms:modified>
</cp:coreProperties>
</file>